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DEB31" w14:textId="369B9F7A" w:rsidR="002266D0" w:rsidRPr="000B517F" w:rsidRDefault="00413C43" w:rsidP="007B325D">
      <w:pPr>
        <w:spacing w:line="259" w:lineRule="auto"/>
        <w:rPr>
          <w:b/>
          <w:sz w:val="32"/>
          <w:szCs w:val="32"/>
        </w:rPr>
      </w:pPr>
      <w:r w:rsidRPr="000B517F">
        <w:rPr>
          <w:b/>
          <w:sz w:val="32"/>
          <w:szCs w:val="32"/>
          <w:bdr w:val="single" w:sz="4" w:space="0" w:color="auto"/>
        </w:rPr>
        <w:t xml:space="preserve">Prilog </w:t>
      </w:r>
      <w:r w:rsidR="00AF1DF7" w:rsidRPr="000B517F">
        <w:rPr>
          <w:b/>
          <w:sz w:val="32"/>
          <w:szCs w:val="32"/>
          <w:bdr w:val="single" w:sz="4" w:space="0" w:color="auto"/>
        </w:rPr>
        <w:t>4</w:t>
      </w:r>
      <w:r w:rsidR="007B325D" w:rsidRPr="000B517F">
        <w:rPr>
          <w:b/>
          <w:sz w:val="32"/>
          <w:szCs w:val="32"/>
          <w:bdr w:val="single" w:sz="4" w:space="0" w:color="auto"/>
        </w:rPr>
        <w:t>.</w:t>
      </w:r>
      <w:r w:rsidR="00045137" w:rsidRPr="000B517F">
        <w:rPr>
          <w:b/>
          <w:sz w:val="32"/>
          <w:szCs w:val="32"/>
          <w:bdr w:val="single" w:sz="4" w:space="0" w:color="auto"/>
        </w:rPr>
        <w:t xml:space="preserve">    </w:t>
      </w:r>
      <w:r w:rsidR="007B325D" w:rsidRPr="000B517F">
        <w:rPr>
          <w:b/>
          <w:sz w:val="32"/>
          <w:szCs w:val="32"/>
        </w:rPr>
        <w:t xml:space="preserve"> : </w:t>
      </w:r>
      <w:r w:rsidR="00AF1DF7" w:rsidRPr="000B517F">
        <w:rPr>
          <w:b/>
          <w:sz w:val="32"/>
          <w:szCs w:val="32"/>
        </w:rPr>
        <w:t>Kriteriji odabira i njihovo pojašnjenje</w:t>
      </w:r>
    </w:p>
    <w:p w14:paraId="04757D1A" w14:textId="77777777" w:rsidR="000B517F" w:rsidRDefault="000B517F" w:rsidP="007B325D">
      <w:pPr>
        <w:spacing w:line="259" w:lineRule="auto"/>
        <w:rPr>
          <w:bCs/>
        </w:rPr>
      </w:pPr>
    </w:p>
    <w:p w14:paraId="508307F8" w14:textId="337AAE17" w:rsidR="000B517F" w:rsidRDefault="000B517F" w:rsidP="007B325D">
      <w:pPr>
        <w:spacing w:line="259" w:lineRule="auto"/>
        <w:rPr>
          <w:bCs/>
        </w:rPr>
      </w:pPr>
      <w:r>
        <w:rPr>
          <w:bCs/>
        </w:rPr>
        <w:t>Kriteriji odabira projekata primjenjuju se na sve prijave projekata.</w:t>
      </w:r>
    </w:p>
    <w:p w14:paraId="2BA9AFD5" w14:textId="2175EB5A" w:rsidR="000B517F" w:rsidRDefault="000B517F" w:rsidP="007B325D">
      <w:pPr>
        <w:spacing w:line="259" w:lineRule="auto"/>
        <w:rPr>
          <w:bCs/>
        </w:rPr>
      </w:pPr>
      <w:r>
        <w:rPr>
          <w:bCs/>
        </w:rPr>
        <w:t xml:space="preserve">Korisniku se </w:t>
      </w:r>
      <w:r w:rsidRPr="000B517F">
        <w:rPr>
          <w:b/>
          <w:u w:val="single"/>
        </w:rPr>
        <w:t>ne može dodijeliti veći iznos bodova</w:t>
      </w:r>
      <w:r>
        <w:rPr>
          <w:bCs/>
        </w:rPr>
        <w:t xml:space="preserve"> u odnosu od onog što je zatraženo u Prijavnom obrascu.</w:t>
      </w:r>
    </w:p>
    <w:p w14:paraId="03C7CEC0" w14:textId="3B2E7B2C" w:rsidR="000B517F" w:rsidRDefault="000B517F" w:rsidP="007B325D">
      <w:pPr>
        <w:spacing w:line="259" w:lineRule="auto"/>
        <w:rPr>
          <w:bCs/>
        </w:rPr>
      </w:pPr>
      <w:r>
        <w:rPr>
          <w:bCs/>
        </w:rPr>
        <w:t xml:space="preserve">Projekt mora ostvariti minimalni broj bodova kako bi prošao prag prolaznosti. </w:t>
      </w:r>
    </w:p>
    <w:p w14:paraId="7C250696" w14:textId="77777777" w:rsidR="000B517F" w:rsidRPr="000B517F" w:rsidRDefault="000B517F" w:rsidP="007B325D">
      <w:pPr>
        <w:spacing w:line="259" w:lineRule="auto"/>
        <w:rPr>
          <w:bCs/>
        </w:rPr>
      </w:pPr>
    </w:p>
    <w:tbl>
      <w:tblPr>
        <w:tblW w:w="9346" w:type="dxa"/>
        <w:tblInd w:w="118" w:type="dxa"/>
        <w:tblLook w:val="04A0" w:firstRow="1" w:lastRow="0" w:firstColumn="1" w:lastColumn="0" w:noHBand="0" w:noVBand="1"/>
      </w:tblPr>
      <w:tblGrid>
        <w:gridCol w:w="1351"/>
        <w:gridCol w:w="5585"/>
        <w:gridCol w:w="2410"/>
      </w:tblGrid>
      <w:tr w:rsidR="002266D0" w:rsidRPr="002266D0" w14:paraId="4E40B2E4" w14:textId="77777777" w:rsidTr="00E06903">
        <w:trPr>
          <w:trHeight w:val="561"/>
        </w:trPr>
        <w:tc>
          <w:tcPr>
            <w:tcW w:w="6936" w:type="dxa"/>
            <w:gridSpan w:val="2"/>
            <w:tcBorders>
              <w:top w:val="single" w:sz="8" w:space="0" w:color="auto"/>
              <w:left w:val="single" w:sz="8" w:space="0" w:color="auto"/>
              <w:bottom w:val="single" w:sz="4" w:space="0" w:color="auto"/>
              <w:right w:val="single" w:sz="4" w:space="0" w:color="auto"/>
            </w:tcBorders>
            <w:shd w:val="clear" w:color="000000" w:fill="D0CECE"/>
            <w:noWrap/>
            <w:vAlign w:val="center"/>
            <w:hideMark/>
          </w:tcPr>
          <w:p w14:paraId="30F475BE" w14:textId="16BAA3E7" w:rsidR="002266D0" w:rsidRPr="00061666" w:rsidRDefault="002266D0" w:rsidP="002266D0">
            <w:pPr>
              <w:spacing w:after="0" w:line="240" w:lineRule="auto"/>
              <w:jc w:val="center"/>
              <w:rPr>
                <w:rFonts w:ascii="Calibri" w:eastAsia="Times New Roman" w:hAnsi="Calibri" w:cs="Calibri"/>
                <w:b/>
                <w:bCs/>
                <w:color w:val="000000"/>
                <w:sz w:val="24"/>
                <w:szCs w:val="24"/>
              </w:rPr>
            </w:pPr>
            <w:r w:rsidRPr="00061666">
              <w:rPr>
                <w:rFonts w:ascii="Calibri" w:eastAsia="Times New Roman" w:hAnsi="Calibri" w:cs="Calibri"/>
                <w:b/>
                <w:bCs/>
                <w:color w:val="000000"/>
                <w:sz w:val="24"/>
                <w:szCs w:val="24"/>
              </w:rPr>
              <w:t xml:space="preserve">KRITERIJ ODABIRA - TIP OPERACIJE </w:t>
            </w:r>
            <w:r w:rsidR="00061666" w:rsidRPr="00061666">
              <w:rPr>
                <w:rFonts w:ascii="Calibri" w:eastAsia="Times New Roman" w:hAnsi="Calibri" w:cs="Calibri"/>
                <w:b/>
                <w:bCs/>
                <w:color w:val="000000"/>
                <w:sz w:val="24"/>
                <w:szCs w:val="24"/>
              </w:rPr>
              <w:t xml:space="preserve">2.1. </w:t>
            </w:r>
            <w:r w:rsidR="00061666">
              <w:rPr>
                <w:rFonts w:ascii="Calibri" w:eastAsia="Times New Roman" w:hAnsi="Calibri" w:cs="Calibri"/>
                <w:b/>
                <w:bCs/>
                <w:color w:val="000000"/>
                <w:sz w:val="24"/>
                <w:szCs w:val="24"/>
              </w:rPr>
              <w:t>– „</w:t>
            </w:r>
            <w:r w:rsidR="00061666" w:rsidRPr="00061666">
              <w:rPr>
                <w:rFonts w:ascii="Calibri" w:eastAsia="Times New Roman" w:hAnsi="Calibri" w:cs="Calibri"/>
                <w:b/>
                <w:bCs/>
                <w:color w:val="000000"/>
                <w:sz w:val="24"/>
                <w:szCs w:val="24"/>
              </w:rPr>
              <w:t xml:space="preserve"> Očuvanje i održivo korištenje razvojnih resursa te jačanje suradnje razvojnih dionika</w:t>
            </w:r>
            <w:r w:rsidR="00061666">
              <w:rPr>
                <w:rFonts w:ascii="Calibri" w:eastAsia="Times New Roman" w:hAnsi="Calibri" w:cs="Calibri"/>
                <w:b/>
                <w:bCs/>
                <w:color w:val="000000"/>
                <w:sz w:val="24"/>
                <w:szCs w:val="24"/>
              </w:rPr>
              <w:t>“</w:t>
            </w:r>
          </w:p>
        </w:tc>
        <w:tc>
          <w:tcPr>
            <w:tcW w:w="2410" w:type="dxa"/>
            <w:tcBorders>
              <w:top w:val="single" w:sz="8" w:space="0" w:color="auto"/>
              <w:left w:val="nil"/>
              <w:bottom w:val="single" w:sz="4" w:space="0" w:color="auto"/>
              <w:right w:val="single" w:sz="8" w:space="0" w:color="000000"/>
            </w:tcBorders>
            <w:shd w:val="clear" w:color="000000" w:fill="D0CECE"/>
            <w:noWrap/>
            <w:vAlign w:val="center"/>
            <w:hideMark/>
          </w:tcPr>
          <w:p w14:paraId="2D55C3AE" w14:textId="77777777" w:rsidR="002266D0" w:rsidRPr="002266D0" w:rsidRDefault="002266D0" w:rsidP="002266D0">
            <w:pPr>
              <w:spacing w:after="0" w:line="240" w:lineRule="auto"/>
              <w:jc w:val="center"/>
              <w:rPr>
                <w:rFonts w:ascii="Calibri" w:eastAsia="Times New Roman" w:hAnsi="Calibri" w:cs="Calibri"/>
                <w:b/>
                <w:bCs/>
                <w:color w:val="000000"/>
                <w:sz w:val="24"/>
                <w:szCs w:val="24"/>
                <w:lang w:val="en-US"/>
              </w:rPr>
            </w:pPr>
            <w:r w:rsidRPr="002266D0">
              <w:rPr>
                <w:rFonts w:ascii="Calibri" w:eastAsia="Times New Roman" w:hAnsi="Calibri" w:cs="Calibri"/>
                <w:b/>
                <w:bCs/>
                <w:color w:val="000000"/>
                <w:sz w:val="24"/>
                <w:szCs w:val="24"/>
                <w:lang w:val="en-US"/>
              </w:rPr>
              <w:t>BODOVI</w:t>
            </w:r>
          </w:p>
        </w:tc>
      </w:tr>
      <w:tr w:rsidR="002266D0" w:rsidRPr="002266D0" w14:paraId="360E796C" w14:textId="77777777" w:rsidTr="00E06903">
        <w:trPr>
          <w:trHeight w:val="309"/>
        </w:trPr>
        <w:tc>
          <w:tcPr>
            <w:tcW w:w="6936" w:type="dxa"/>
            <w:gridSpan w:val="2"/>
            <w:tcBorders>
              <w:top w:val="single" w:sz="4" w:space="0" w:color="auto"/>
              <w:left w:val="single" w:sz="8" w:space="0" w:color="auto"/>
              <w:bottom w:val="single" w:sz="8" w:space="0" w:color="auto"/>
              <w:right w:val="single" w:sz="4" w:space="0" w:color="auto"/>
            </w:tcBorders>
            <w:shd w:val="clear" w:color="000000" w:fill="D0CECE"/>
            <w:noWrap/>
            <w:vAlign w:val="center"/>
            <w:hideMark/>
          </w:tcPr>
          <w:p w14:paraId="231BB603" w14:textId="2A4D12A2" w:rsidR="002266D0" w:rsidRPr="002266D0" w:rsidRDefault="002266D0" w:rsidP="002266D0">
            <w:pPr>
              <w:spacing w:after="0" w:line="240" w:lineRule="auto"/>
              <w:jc w:val="center"/>
              <w:rPr>
                <w:rFonts w:ascii="Calibri" w:eastAsia="Times New Roman" w:hAnsi="Calibri" w:cs="Calibri"/>
                <w:b/>
                <w:bCs/>
                <w:color w:val="000000"/>
                <w:sz w:val="24"/>
                <w:szCs w:val="24"/>
                <w:lang w:val="en-US"/>
              </w:rPr>
            </w:pPr>
          </w:p>
        </w:tc>
        <w:tc>
          <w:tcPr>
            <w:tcW w:w="2410" w:type="dxa"/>
            <w:tcBorders>
              <w:top w:val="single" w:sz="4" w:space="0" w:color="auto"/>
              <w:left w:val="nil"/>
              <w:bottom w:val="single" w:sz="8" w:space="0" w:color="auto"/>
              <w:right w:val="single" w:sz="8" w:space="0" w:color="000000"/>
            </w:tcBorders>
            <w:shd w:val="clear" w:color="000000" w:fill="D0CECE"/>
            <w:noWrap/>
            <w:vAlign w:val="center"/>
            <w:hideMark/>
          </w:tcPr>
          <w:p w14:paraId="79225B1E" w14:textId="3E59CA27" w:rsidR="002266D0" w:rsidRPr="002266D0" w:rsidRDefault="002266D0" w:rsidP="00B11762">
            <w:pPr>
              <w:spacing w:after="0" w:line="240" w:lineRule="auto"/>
              <w:rPr>
                <w:rFonts w:ascii="Calibri" w:eastAsia="Times New Roman" w:hAnsi="Calibri" w:cs="Calibri"/>
                <w:b/>
                <w:bCs/>
                <w:color w:val="000000"/>
                <w:sz w:val="24"/>
                <w:szCs w:val="24"/>
                <w:lang w:val="en-US"/>
              </w:rPr>
            </w:pPr>
          </w:p>
        </w:tc>
      </w:tr>
      <w:tr w:rsidR="002266D0" w:rsidRPr="002266D0" w14:paraId="3B86E649" w14:textId="77777777" w:rsidTr="00E06903">
        <w:trPr>
          <w:trHeight w:val="519"/>
        </w:trPr>
        <w:tc>
          <w:tcPr>
            <w:tcW w:w="1351" w:type="dxa"/>
            <w:tcBorders>
              <w:top w:val="nil"/>
              <w:left w:val="single" w:sz="8" w:space="0" w:color="auto"/>
              <w:bottom w:val="single" w:sz="8" w:space="0" w:color="auto"/>
              <w:right w:val="single" w:sz="4" w:space="0" w:color="auto"/>
            </w:tcBorders>
            <w:shd w:val="clear" w:color="000000" w:fill="FFF2CC"/>
            <w:noWrap/>
            <w:vAlign w:val="center"/>
            <w:hideMark/>
          </w:tcPr>
          <w:p w14:paraId="6454F0E2" w14:textId="77777777"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1</w:t>
            </w:r>
          </w:p>
        </w:tc>
        <w:tc>
          <w:tcPr>
            <w:tcW w:w="5585" w:type="dxa"/>
            <w:tcBorders>
              <w:top w:val="single" w:sz="8" w:space="0" w:color="auto"/>
              <w:left w:val="nil"/>
              <w:bottom w:val="single" w:sz="8" w:space="0" w:color="auto"/>
              <w:right w:val="single" w:sz="4" w:space="0" w:color="auto"/>
            </w:tcBorders>
            <w:shd w:val="clear" w:color="000000" w:fill="FFF2CC"/>
            <w:noWrap/>
            <w:vAlign w:val="center"/>
            <w:hideMark/>
          </w:tcPr>
          <w:p w14:paraId="29AA0756" w14:textId="77777777" w:rsidR="002266D0" w:rsidRPr="002266D0" w:rsidRDefault="002266D0" w:rsidP="002266D0">
            <w:pPr>
              <w:spacing w:after="0" w:line="240" w:lineRule="auto"/>
              <w:rPr>
                <w:rFonts w:ascii="Calibri" w:eastAsia="Times New Roman" w:hAnsi="Calibri" w:cs="Calibri"/>
                <w:b/>
                <w:bCs/>
                <w:color w:val="000000"/>
                <w:lang w:val="en-US"/>
              </w:rPr>
            </w:pPr>
            <w:r w:rsidRPr="002266D0">
              <w:rPr>
                <w:rFonts w:ascii="Calibri" w:eastAsia="Times New Roman" w:hAnsi="Calibri" w:cs="Calibri"/>
                <w:b/>
                <w:bCs/>
                <w:color w:val="000000"/>
                <w:lang w:val="en-US"/>
              </w:rPr>
              <w:t xml:space="preserve">Tip </w:t>
            </w:r>
            <w:proofErr w:type="spellStart"/>
            <w:r w:rsidRPr="002266D0">
              <w:rPr>
                <w:rFonts w:ascii="Calibri" w:eastAsia="Times New Roman" w:hAnsi="Calibri" w:cs="Calibri"/>
                <w:b/>
                <w:bCs/>
                <w:color w:val="000000"/>
                <w:lang w:val="en-US"/>
              </w:rPr>
              <w:t>ulaganja</w:t>
            </w:r>
            <w:proofErr w:type="spellEnd"/>
          </w:p>
        </w:tc>
        <w:tc>
          <w:tcPr>
            <w:tcW w:w="2410" w:type="dxa"/>
            <w:tcBorders>
              <w:top w:val="single" w:sz="8" w:space="0" w:color="auto"/>
              <w:left w:val="nil"/>
              <w:bottom w:val="single" w:sz="8" w:space="0" w:color="auto"/>
              <w:right w:val="single" w:sz="8" w:space="0" w:color="000000"/>
            </w:tcBorders>
            <w:shd w:val="clear" w:color="000000" w:fill="FFF2CC"/>
            <w:noWrap/>
            <w:vAlign w:val="center"/>
            <w:hideMark/>
          </w:tcPr>
          <w:p w14:paraId="7AE84408" w14:textId="635400E1" w:rsidR="002266D0" w:rsidRPr="002266D0" w:rsidRDefault="002266D0" w:rsidP="002266D0">
            <w:pPr>
              <w:spacing w:after="0" w:line="240" w:lineRule="auto"/>
              <w:jc w:val="center"/>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Najviše</w:t>
            </w:r>
            <w:proofErr w:type="spellEnd"/>
            <w:r w:rsidRPr="002266D0">
              <w:rPr>
                <w:rFonts w:ascii="Calibri" w:eastAsia="Times New Roman" w:hAnsi="Calibri" w:cs="Calibri"/>
                <w:b/>
                <w:bCs/>
                <w:color w:val="000000"/>
                <w:lang w:val="en-US"/>
              </w:rPr>
              <w:t xml:space="preserve"> </w:t>
            </w:r>
            <w:r w:rsidR="005C7232">
              <w:rPr>
                <w:rFonts w:ascii="Calibri" w:eastAsia="Times New Roman" w:hAnsi="Calibri" w:cs="Calibri"/>
                <w:b/>
                <w:bCs/>
                <w:color w:val="000000"/>
                <w:lang w:val="en-US"/>
              </w:rPr>
              <w:t>10</w:t>
            </w:r>
          </w:p>
        </w:tc>
      </w:tr>
      <w:tr w:rsidR="002266D0" w:rsidRPr="002266D0" w14:paraId="4909FF7F" w14:textId="77777777" w:rsidTr="00E06903">
        <w:trPr>
          <w:trHeight w:val="280"/>
        </w:trPr>
        <w:tc>
          <w:tcPr>
            <w:tcW w:w="1351" w:type="dxa"/>
            <w:tcBorders>
              <w:top w:val="nil"/>
              <w:left w:val="single" w:sz="8" w:space="0" w:color="auto"/>
              <w:bottom w:val="single" w:sz="4" w:space="0" w:color="auto"/>
              <w:right w:val="single" w:sz="4" w:space="0" w:color="auto"/>
            </w:tcBorders>
            <w:shd w:val="clear" w:color="auto" w:fill="auto"/>
            <w:noWrap/>
            <w:vAlign w:val="center"/>
            <w:hideMark/>
          </w:tcPr>
          <w:p w14:paraId="413D5044" w14:textId="5F71FA5B" w:rsidR="002266D0" w:rsidRPr="009564DC" w:rsidRDefault="009564DC" w:rsidP="009564DC">
            <w:pPr>
              <w:rPr>
                <w:rFonts w:ascii="Calibri" w:eastAsia="Times New Roman" w:hAnsi="Calibri" w:cs="Calibri"/>
                <w:color w:val="000000"/>
                <w:lang w:val="en-US"/>
              </w:rPr>
            </w:pPr>
            <w:r>
              <w:rPr>
                <w:rFonts w:ascii="Calibri" w:eastAsia="Times New Roman" w:hAnsi="Calibri" w:cs="Calibri"/>
                <w:b/>
                <w:bCs/>
                <w:color w:val="000000"/>
                <w:lang w:val="en-US"/>
              </w:rPr>
              <w:t xml:space="preserve">         </w:t>
            </w:r>
            <w:r w:rsidRPr="009564DC">
              <w:rPr>
                <w:rFonts w:ascii="Calibri" w:eastAsia="Times New Roman" w:hAnsi="Calibri" w:cs="Calibri"/>
                <w:b/>
                <w:bCs/>
                <w:color w:val="000000"/>
                <w:lang w:val="en-US"/>
              </w:rPr>
              <w:t>1.1</w:t>
            </w:r>
            <w:r w:rsidRPr="009564DC">
              <w:rPr>
                <w:rFonts w:ascii="Calibri" w:eastAsia="Times New Roman" w:hAnsi="Calibri" w:cs="Calibri"/>
                <w:color w:val="000000"/>
                <w:lang w:val="en-US"/>
              </w:rPr>
              <w:t>.</w:t>
            </w:r>
            <w:r w:rsidR="002266D0" w:rsidRPr="009564DC">
              <w:rPr>
                <w:rFonts w:ascii="Calibri" w:eastAsia="Times New Roman" w:hAnsi="Calibri" w:cs="Calibri"/>
                <w:color w:val="000000"/>
                <w:lang w:val="en-US"/>
              </w:rPr>
              <w:t> </w:t>
            </w:r>
          </w:p>
        </w:tc>
        <w:tc>
          <w:tcPr>
            <w:tcW w:w="5585" w:type="dxa"/>
            <w:tcBorders>
              <w:top w:val="nil"/>
              <w:left w:val="nil"/>
              <w:bottom w:val="single" w:sz="4" w:space="0" w:color="auto"/>
              <w:right w:val="single" w:sz="4" w:space="0" w:color="auto"/>
            </w:tcBorders>
            <w:shd w:val="clear" w:color="auto" w:fill="auto"/>
            <w:noWrap/>
            <w:vAlign w:val="center"/>
          </w:tcPr>
          <w:p w14:paraId="7AB6049C" w14:textId="6BA96314" w:rsidR="000B517F" w:rsidRPr="000B517F" w:rsidRDefault="000B517F" w:rsidP="000B517F">
            <w:pPr>
              <w:spacing w:after="0" w:line="240" w:lineRule="auto"/>
              <w:rPr>
                <w:rFonts w:ascii="Calibri" w:eastAsia="Times New Roman" w:hAnsi="Calibri" w:cs="Calibri"/>
                <w:color w:val="000000"/>
                <w:lang w:val="pt-BR"/>
              </w:rPr>
            </w:pPr>
            <w:r w:rsidRPr="000B517F">
              <w:rPr>
                <w:rFonts w:ascii="Calibri" w:eastAsia="Times New Roman" w:hAnsi="Calibri" w:cs="Calibri"/>
                <w:color w:val="000000"/>
                <w:lang w:val="pt-BR"/>
              </w:rPr>
              <w:t>Ulaganje u  gra</w:t>
            </w:r>
            <w:r w:rsidR="00B674BE">
              <w:rPr>
                <w:rFonts w:ascii="Calibri" w:eastAsia="Times New Roman" w:hAnsi="Calibri" w:cs="Calibri"/>
                <w:color w:val="000000"/>
                <w:lang w:val="pt-BR"/>
              </w:rPr>
              <w:t>đenje</w:t>
            </w:r>
            <w:r w:rsidRPr="000B517F">
              <w:rPr>
                <w:rFonts w:ascii="Calibri" w:eastAsia="Times New Roman" w:hAnsi="Calibri" w:cs="Calibri"/>
                <w:color w:val="000000"/>
                <w:lang w:val="pt-BR"/>
              </w:rPr>
              <w:t xml:space="preserve"> (sa ili bez opremanja)</w:t>
            </w:r>
          </w:p>
          <w:p w14:paraId="683D210F" w14:textId="721505B7" w:rsidR="002266D0" w:rsidRPr="000B517F" w:rsidRDefault="002266D0" w:rsidP="000B517F">
            <w:pPr>
              <w:spacing w:after="0" w:line="240" w:lineRule="auto"/>
              <w:rPr>
                <w:rFonts w:ascii="Calibri" w:eastAsia="Times New Roman" w:hAnsi="Calibri" w:cs="Calibri"/>
                <w:color w:val="000000"/>
                <w:lang w:val="pt-BR"/>
              </w:rPr>
            </w:pPr>
          </w:p>
        </w:tc>
        <w:tc>
          <w:tcPr>
            <w:tcW w:w="2410" w:type="dxa"/>
            <w:tcBorders>
              <w:top w:val="nil"/>
              <w:left w:val="nil"/>
              <w:bottom w:val="single" w:sz="4" w:space="0" w:color="auto"/>
              <w:right w:val="single" w:sz="8" w:space="0" w:color="000000"/>
            </w:tcBorders>
            <w:shd w:val="clear" w:color="auto" w:fill="auto"/>
            <w:noWrap/>
            <w:vAlign w:val="center"/>
            <w:hideMark/>
          </w:tcPr>
          <w:p w14:paraId="0C2A2CEC" w14:textId="33F406B7" w:rsidR="002266D0" w:rsidRPr="00660615" w:rsidRDefault="005C7232" w:rsidP="002266D0">
            <w:pPr>
              <w:spacing w:after="0" w:line="240" w:lineRule="auto"/>
              <w:jc w:val="center"/>
              <w:rPr>
                <w:rFonts w:ascii="Calibri" w:eastAsia="Times New Roman" w:hAnsi="Calibri" w:cs="Calibri"/>
                <w:b/>
                <w:bCs/>
                <w:color w:val="000000"/>
                <w:lang w:val="en-US"/>
              </w:rPr>
            </w:pPr>
            <w:r w:rsidRPr="00660615">
              <w:rPr>
                <w:rFonts w:ascii="Calibri" w:eastAsia="Times New Roman" w:hAnsi="Calibri" w:cs="Calibri"/>
                <w:b/>
                <w:bCs/>
                <w:color w:val="000000"/>
                <w:lang w:val="en-US"/>
              </w:rPr>
              <w:t>10</w:t>
            </w:r>
          </w:p>
        </w:tc>
      </w:tr>
      <w:tr w:rsidR="002266D0" w:rsidRPr="002266D0" w14:paraId="619FDD41" w14:textId="77777777" w:rsidTr="00E06903">
        <w:trPr>
          <w:trHeight w:val="365"/>
        </w:trPr>
        <w:tc>
          <w:tcPr>
            <w:tcW w:w="1351" w:type="dxa"/>
            <w:tcBorders>
              <w:top w:val="nil"/>
              <w:left w:val="single" w:sz="8" w:space="0" w:color="auto"/>
              <w:bottom w:val="single" w:sz="4" w:space="0" w:color="auto"/>
              <w:right w:val="single" w:sz="4" w:space="0" w:color="auto"/>
            </w:tcBorders>
            <w:shd w:val="clear" w:color="auto" w:fill="auto"/>
            <w:noWrap/>
            <w:vAlign w:val="center"/>
            <w:hideMark/>
          </w:tcPr>
          <w:p w14:paraId="1F9B99F5" w14:textId="1D3D742F" w:rsidR="002266D0" w:rsidRPr="00660615" w:rsidRDefault="002266D0" w:rsidP="002266D0">
            <w:pPr>
              <w:spacing w:after="0" w:line="240" w:lineRule="auto"/>
              <w:jc w:val="center"/>
              <w:rPr>
                <w:rFonts w:ascii="Calibri" w:eastAsia="Times New Roman" w:hAnsi="Calibri" w:cs="Calibri"/>
                <w:b/>
                <w:bCs/>
                <w:color w:val="000000"/>
                <w:lang w:val="en-US"/>
              </w:rPr>
            </w:pPr>
            <w:r w:rsidRPr="00660615">
              <w:rPr>
                <w:rFonts w:ascii="Calibri" w:eastAsia="Times New Roman" w:hAnsi="Calibri" w:cs="Calibri"/>
                <w:b/>
                <w:bCs/>
                <w:color w:val="000000"/>
                <w:lang w:val="en-US"/>
              </w:rPr>
              <w:t> </w:t>
            </w:r>
            <w:r w:rsidR="009564DC">
              <w:rPr>
                <w:rFonts w:ascii="Calibri" w:eastAsia="Times New Roman" w:hAnsi="Calibri" w:cs="Calibri"/>
                <w:b/>
                <w:bCs/>
                <w:color w:val="000000"/>
                <w:lang w:val="en-US"/>
              </w:rPr>
              <w:t>1.2.</w:t>
            </w:r>
            <w:r w:rsidR="005C7232" w:rsidRPr="00660615">
              <w:rPr>
                <w:rFonts w:ascii="Calibri" w:eastAsia="Times New Roman" w:hAnsi="Calibri" w:cs="Calibri"/>
                <w:b/>
                <w:bCs/>
                <w:color w:val="000000"/>
                <w:lang w:val="en-US"/>
              </w:rPr>
              <w:t xml:space="preserve"> </w:t>
            </w:r>
          </w:p>
        </w:tc>
        <w:tc>
          <w:tcPr>
            <w:tcW w:w="5585" w:type="dxa"/>
            <w:tcBorders>
              <w:top w:val="single" w:sz="4" w:space="0" w:color="auto"/>
              <w:left w:val="nil"/>
              <w:bottom w:val="single" w:sz="4" w:space="0" w:color="auto"/>
              <w:right w:val="single" w:sz="4" w:space="0" w:color="auto"/>
            </w:tcBorders>
            <w:shd w:val="clear" w:color="auto" w:fill="auto"/>
            <w:noWrap/>
            <w:vAlign w:val="center"/>
          </w:tcPr>
          <w:p w14:paraId="3880ED27" w14:textId="600176B7" w:rsidR="005C7232" w:rsidRPr="005C7232" w:rsidRDefault="005C7232" w:rsidP="005C7232">
            <w:pPr>
              <w:spacing w:after="0" w:line="240" w:lineRule="auto"/>
              <w:rPr>
                <w:rFonts w:ascii="Calibri" w:eastAsia="Times New Roman" w:hAnsi="Calibri" w:cs="Calibri"/>
                <w:color w:val="000000"/>
                <w:lang w:val="pt-BR"/>
              </w:rPr>
            </w:pPr>
            <w:r w:rsidRPr="005C7232">
              <w:rPr>
                <w:rFonts w:ascii="Calibri" w:eastAsia="Times New Roman" w:hAnsi="Calibri" w:cs="Calibri"/>
                <w:color w:val="000000"/>
                <w:lang w:val="pt-BR"/>
              </w:rPr>
              <w:t>Ulaganje u rekonstrukciju ( sa ili bez opremanja)</w:t>
            </w:r>
          </w:p>
          <w:p w14:paraId="2F6E1848" w14:textId="16F141DA" w:rsidR="002266D0" w:rsidRPr="005C7232" w:rsidRDefault="002266D0" w:rsidP="005C7232">
            <w:pPr>
              <w:spacing w:after="0" w:line="240" w:lineRule="auto"/>
              <w:rPr>
                <w:rFonts w:ascii="Calibri" w:eastAsia="Times New Roman" w:hAnsi="Calibri" w:cs="Calibri"/>
                <w:color w:val="000000"/>
                <w:lang w:val="pt-BR"/>
              </w:rPr>
            </w:pPr>
          </w:p>
        </w:tc>
        <w:tc>
          <w:tcPr>
            <w:tcW w:w="2410" w:type="dxa"/>
            <w:tcBorders>
              <w:top w:val="single" w:sz="4" w:space="0" w:color="auto"/>
              <w:left w:val="nil"/>
              <w:bottom w:val="single" w:sz="4" w:space="0" w:color="auto"/>
              <w:right w:val="single" w:sz="8" w:space="0" w:color="000000"/>
            </w:tcBorders>
            <w:shd w:val="clear" w:color="auto" w:fill="auto"/>
            <w:noWrap/>
            <w:vAlign w:val="center"/>
            <w:hideMark/>
          </w:tcPr>
          <w:p w14:paraId="2DA6588D" w14:textId="615E915D" w:rsidR="002266D0" w:rsidRPr="00660615" w:rsidRDefault="005C7232" w:rsidP="002266D0">
            <w:pPr>
              <w:spacing w:after="0" w:line="240" w:lineRule="auto"/>
              <w:jc w:val="center"/>
              <w:rPr>
                <w:rFonts w:ascii="Calibri" w:eastAsia="Times New Roman" w:hAnsi="Calibri" w:cs="Calibri"/>
                <w:b/>
                <w:bCs/>
                <w:color w:val="000000"/>
                <w:lang w:val="en-US"/>
              </w:rPr>
            </w:pPr>
            <w:r w:rsidRPr="00660615">
              <w:rPr>
                <w:rFonts w:ascii="Calibri" w:eastAsia="Times New Roman" w:hAnsi="Calibri" w:cs="Calibri"/>
                <w:b/>
                <w:bCs/>
                <w:color w:val="000000"/>
                <w:lang w:val="en-US"/>
              </w:rPr>
              <w:t>8</w:t>
            </w:r>
          </w:p>
        </w:tc>
      </w:tr>
      <w:tr w:rsidR="002266D0" w:rsidRPr="002266D0" w14:paraId="0FE05E63" w14:textId="77777777" w:rsidTr="00E06903">
        <w:trPr>
          <w:trHeight w:val="294"/>
        </w:trPr>
        <w:tc>
          <w:tcPr>
            <w:tcW w:w="1351" w:type="dxa"/>
            <w:tcBorders>
              <w:top w:val="nil"/>
              <w:left w:val="single" w:sz="8" w:space="0" w:color="auto"/>
              <w:bottom w:val="single" w:sz="8" w:space="0" w:color="auto"/>
              <w:right w:val="single" w:sz="4" w:space="0" w:color="auto"/>
            </w:tcBorders>
            <w:shd w:val="clear" w:color="auto" w:fill="auto"/>
            <w:noWrap/>
            <w:vAlign w:val="center"/>
            <w:hideMark/>
          </w:tcPr>
          <w:p w14:paraId="4CF8041E" w14:textId="7DD2A465" w:rsidR="002266D0" w:rsidRPr="00660615" w:rsidRDefault="00660615" w:rsidP="002266D0">
            <w:pPr>
              <w:spacing w:after="0" w:line="240" w:lineRule="auto"/>
              <w:jc w:val="center"/>
              <w:rPr>
                <w:rFonts w:ascii="Calibri" w:eastAsia="Times New Roman" w:hAnsi="Calibri" w:cs="Calibri"/>
                <w:b/>
                <w:bCs/>
                <w:color w:val="000000"/>
                <w:lang w:val="en-US"/>
              </w:rPr>
            </w:pPr>
            <w:r w:rsidRPr="00660615">
              <w:rPr>
                <w:rFonts w:ascii="Calibri" w:eastAsia="Times New Roman" w:hAnsi="Calibri" w:cs="Calibri"/>
                <w:b/>
                <w:bCs/>
                <w:color w:val="000000"/>
                <w:lang w:val="en-US"/>
              </w:rPr>
              <w:t xml:space="preserve">   </w:t>
            </w:r>
            <w:r w:rsidR="009564DC">
              <w:rPr>
                <w:rFonts w:ascii="Calibri" w:eastAsia="Times New Roman" w:hAnsi="Calibri" w:cs="Calibri"/>
                <w:b/>
                <w:bCs/>
                <w:color w:val="000000"/>
                <w:lang w:val="en-US"/>
              </w:rPr>
              <w:t>1.</w:t>
            </w:r>
            <w:r w:rsidR="005C7232" w:rsidRPr="00660615">
              <w:rPr>
                <w:rFonts w:ascii="Calibri" w:eastAsia="Times New Roman" w:hAnsi="Calibri" w:cs="Calibri"/>
                <w:b/>
                <w:bCs/>
                <w:color w:val="000000"/>
                <w:lang w:val="en-US"/>
              </w:rPr>
              <w:t xml:space="preserve">3. </w:t>
            </w:r>
            <w:r w:rsidR="002266D0" w:rsidRPr="00660615">
              <w:rPr>
                <w:rFonts w:ascii="Calibri" w:eastAsia="Times New Roman" w:hAnsi="Calibri" w:cs="Calibri"/>
                <w:b/>
                <w:bCs/>
                <w:color w:val="000000"/>
                <w:lang w:val="en-US"/>
              </w:rPr>
              <w:t> </w:t>
            </w:r>
          </w:p>
        </w:tc>
        <w:tc>
          <w:tcPr>
            <w:tcW w:w="5585" w:type="dxa"/>
            <w:tcBorders>
              <w:top w:val="single" w:sz="4" w:space="0" w:color="auto"/>
              <w:left w:val="nil"/>
              <w:bottom w:val="single" w:sz="8" w:space="0" w:color="auto"/>
              <w:right w:val="single" w:sz="4" w:space="0" w:color="auto"/>
            </w:tcBorders>
            <w:shd w:val="clear" w:color="auto" w:fill="auto"/>
            <w:noWrap/>
            <w:vAlign w:val="center"/>
          </w:tcPr>
          <w:p w14:paraId="044B6D9A" w14:textId="6CC53E22" w:rsidR="005C7232" w:rsidRPr="005C7232" w:rsidRDefault="005C7232" w:rsidP="005C7232">
            <w:pPr>
              <w:spacing w:after="0" w:line="240" w:lineRule="auto"/>
              <w:rPr>
                <w:rFonts w:ascii="Calibri" w:eastAsia="Times New Roman" w:hAnsi="Calibri" w:cs="Calibri"/>
                <w:color w:val="000000"/>
                <w:lang w:val="pt-BR"/>
              </w:rPr>
            </w:pPr>
            <w:r w:rsidRPr="005C7232">
              <w:rPr>
                <w:rFonts w:ascii="Calibri" w:eastAsia="Times New Roman" w:hAnsi="Calibri" w:cs="Calibri"/>
                <w:color w:val="000000"/>
                <w:lang w:val="pt-BR"/>
              </w:rPr>
              <w:t>Ulaganje u održavanje (sa ili bez opremanja)</w:t>
            </w:r>
          </w:p>
          <w:p w14:paraId="61C2D640" w14:textId="088303D7" w:rsidR="002266D0" w:rsidRPr="005C7232" w:rsidRDefault="002266D0" w:rsidP="005C7232">
            <w:pPr>
              <w:spacing w:after="0" w:line="240" w:lineRule="auto"/>
              <w:rPr>
                <w:rFonts w:ascii="Calibri" w:eastAsia="Times New Roman" w:hAnsi="Calibri" w:cs="Calibri"/>
                <w:color w:val="000000"/>
                <w:lang w:val="pt-BR"/>
              </w:rPr>
            </w:pPr>
          </w:p>
        </w:tc>
        <w:tc>
          <w:tcPr>
            <w:tcW w:w="2410" w:type="dxa"/>
            <w:tcBorders>
              <w:top w:val="single" w:sz="4" w:space="0" w:color="auto"/>
              <w:left w:val="nil"/>
              <w:bottom w:val="single" w:sz="8" w:space="0" w:color="auto"/>
              <w:right w:val="single" w:sz="8" w:space="0" w:color="000000"/>
            </w:tcBorders>
            <w:shd w:val="clear" w:color="auto" w:fill="auto"/>
            <w:noWrap/>
            <w:vAlign w:val="center"/>
            <w:hideMark/>
          </w:tcPr>
          <w:p w14:paraId="0AA24FE9" w14:textId="629DB74D" w:rsidR="002266D0" w:rsidRPr="00660615" w:rsidRDefault="005C7232" w:rsidP="002266D0">
            <w:pPr>
              <w:spacing w:after="0" w:line="240" w:lineRule="auto"/>
              <w:jc w:val="center"/>
              <w:rPr>
                <w:rFonts w:ascii="Calibri" w:eastAsia="Times New Roman" w:hAnsi="Calibri" w:cs="Calibri"/>
                <w:b/>
                <w:bCs/>
                <w:color w:val="000000"/>
                <w:lang w:val="en-US"/>
              </w:rPr>
            </w:pPr>
            <w:r w:rsidRPr="00660615">
              <w:rPr>
                <w:rFonts w:ascii="Calibri" w:eastAsia="Times New Roman" w:hAnsi="Calibri" w:cs="Calibri"/>
                <w:b/>
                <w:bCs/>
                <w:color w:val="000000"/>
                <w:lang w:val="en-US"/>
              </w:rPr>
              <w:t>6</w:t>
            </w:r>
          </w:p>
        </w:tc>
      </w:tr>
      <w:tr w:rsidR="002266D0" w:rsidRPr="002266D0" w14:paraId="07AEEA53" w14:textId="77777777" w:rsidTr="00E06903">
        <w:trPr>
          <w:trHeight w:val="660"/>
        </w:trPr>
        <w:tc>
          <w:tcPr>
            <w:tcW w:w="1351" w:type="dxa"/>
            <w:tcBorders>
              <w:top w:val="nil"/>
              <w:left w:val="single" w:sz="8" w:space="0" w:color="auto"/>
              <w:bottom w:val="single" w:sz="4" w:space="0" w:color="auto"/>
              <w:right w:val="single" w:sz="4" w:space="0" w:color="auto"/>
            </w:tcBorders>
            <w:shd w:val="clear" w:color="auto" w:fill="FFFFFF" w:themeFill="background1"/>
            <w:noWrap/>
            <w:vAlign w:val="center"/>
          </w:tcPr>
          <w:p w14:paraId="2D91AD0B" w14:textId="4C8DEE0E" w:rsidR="002266D0" w:rsidRPr="00660615" w:rsidRDefault="009564DC" w:rsidP="002266D0">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1.</w:t>
            </w:r>
            <w:r w:rsidR="005C7232" w:rsidRPr="00660615">
              <w:rPr>
                <w:rFonts w:ascii="Calibri" w:eastAsia="Times New Roman" w:hAnsi="Calibri" w:cs="Calibri"/>
                <w:b/>
                <w:bCs/>
                <w:color w:val="000000"/>
                <w:lang w:val="en-US"/>
              </w:rPr>
              <w:t xml:space="preserve">4. </w:t>
            </w:r>
          </w:p>
        </w:tc>
        <w:tc>
          <w:tcPr>
            <w:tcW w:w="5585" w:type="dxa"/>
            <w:tcBorders>
              <w:top w:val="single" w:sz="8" w:space="0" w:color="auto"/>
              <w:left w:val="nil"/>
              <w:bottom w:val="single" w:sz="4" w:space="0" w:color="auto"/>
              <w:right w:val="single" w:sz="4" w:space="0" w:color="auto"/>
            </w:tcBorders>
            <w:shd w:val="clear" w:color="auto" w:fill="FFFFFF" w:themeFill="background1"/>
            <w:noWrap/>
            <w:vAlign w:val="center"/>
          </w:tcPr>
          <w:p w14:paraId="48A857DC" w14:textId="4FBA1E18" w:rsidR="002266D0" w:rsidRPr="005C7232" w:rsidRDefault="005C7232" w:rsidP="002266D0">
            <w:pPr>
              <w:spacing w:after="0" w:line="240" w:lineRule="auto"/>
              <w:rPr>
                <w:rFonts w:ascii="Calibri" w:eastAsia="Times New Roman" w:hAnsi="Calibri" w:cs="Calibri"/>
                <w:color w:val="000000"/>
                <w:lang w:val="pt-BR"/>
              </w:rPr>
            </w:pPr>
            <w:r w:rsidRPr="005C7232">
              <w:rPr>
                <w:rFonts w:ascii="Calibri" w:eastAsia="Times New Roman" w:hAnsi="Calibri" w:cs="Calibri"/>
                <w:color w:val="000000"/>
                <w:lang w:val="pt-BR"/>
              </w:rPr>
              <w:t>Ulaganje u nabavu opreme i/ili gospodarska vozila</w:t>
            </w:r>
          </w:p>
        </w:tc>
        <w:tc>
          <w:tcPr>
            <w:tcW w:w="2410" w:type="dxa"/>
            <w:tcBorders>
              <w:top w:val="single" w:sz="8" w:space="0" w:color="auto"/>
              <w:left w:val="nil"/>
              <w:bottom w:val="single" w:sz="4" w:space="0" w:color="auto"/>
              <w:right w:val="single" w:sz="8" w:space="0" w:color="000000"/>
            </w:tcBorders>
            <w:shd w:val="clear" w:color="auto" w:fill="FFFFFF" w:themeFill="background1"/>
            <w:noWrap/>
            <w:vAlign w:val="center"/>
          </w:tcPr>
          <w:p w14:paraId="7D3F7D18" w14:textId="578DF6DD" w:rsidR="002266D0" w:rsidRPr="00660615" w:rsidRDefault="005C7232" w:rsidP="002266D0">
            <w:pPr>
              <w:spacing w:after="0" w:line="240" w:lineRule="auto"/>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4</w:t>
            </w:r>
          </w:p>
        </w:tc>
      </w:tr>
      <w:tr w:rsidR="002266D0" w:rsidRPr="002266D0" w14:paraId="7B91D335" w14:textId="77777777" w:rsidTr="00E06903">
        <w:trPr>
          <w:trHeight w:val="615"/>
        </w:trPr>
        <w:tc>
          <w:tcPr>
            <w:tcW w:w="1351" w:type="dxa"/>
            <w:tcBorders>
              <w:top w:val="nil"/>
              <w:left w:val="single" w:sz="8" w:space="0" w:color="auto"/>
              <w:bottom w:val="single" w:sz="4" w:space="0" w:color="auto"/>
              <w:right w:val="single" w:sz="4" w:space="0" w:color="auto"/>
            </w:tcBorders>
            <w:shd w:val="clear" w:color="auto" w:fill="FFF2CC" w:themeFill="accent4" w:themeFillTint="33"/>
            <w:noWrap/>
            <w:vAlign w:val="center"/>
          </w:tcPr>
          <w:p w14:paraId="5C601524" w14:textId="605CFD9F" w:rsidR="002266D0" w:rsidRPr="00660615" w:rsidRDefault="00E95D14" w:rsidP="00E95D14">
            <w:pPr>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 xml:space="preserve">2 </w:t>
            </w:r>
          </w:p>
        </w:tc>
        <w:tc>
          <w:tcPr>
            <w:tcW w:w="5585"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14:paraId="6D17FF9C" w14:textId="32229F39" w:rsidR="002266D0" w:rsidRPr="00E95D14" w:rsidRDefault="00E95D14" w:rsidP="002266D0">
            <w:pPr>
              <w:spacing w:after="0" w:line="240" w:lineRule="auto"/>
              <w:rPr>
                <w:rFonts w:ascii="Calibri" w:eastAsia="Times New Roman" w:hAnsi="Calibri" w:cs="Calibri"/>
                <w:b/>
                <w:bCs/>
                <w:color w:val="000000"/>
                <w:lang w:val="pt-BR"/>
              </w:rPr>
            </w:pPr>
            <w:r w:rsidRPr="00E95D14">
              <w:rPr>
                <w:rFonts w:ascii="Calibri" w:eastAsia="Times New Roman" w:hAnsi="Calibri" w:cs="Calibri"/>
                <w:b/>
                <w:bCs/>
                <w:color w:val="000000"/>
                <w:lang w:val="pt-BR"/>
              </w:rPr>
              <w:t xml:space="preserve">Namjena ulaganja </w:t>
            </w:r>
          </w:p>
        </w:tc>
        <w:tc>
          <w:tcPr>
            <w:tcW w:w="2410" w:type="dxa"/>
            <w:tcBorders>
              <w:top w:val="single" w:sz="4" w:space="0" w:color="auto"/>
              <w:left w:val="nil"/>
              <w:bottom w:val="single" w:sz="4" w:space="0" w:color="auto"/>
              <w:right w:val="single" w:sz="8" w:space="0" w:color="000000"/>
            </w:tcBorders>
            <w:shd w:val="clear" w:color="auto" w:fill="FFF2CC" w:themeFill="accent4" w:themeFillTint="33"/>
            <w:noWrap/>
            <w:vAlign w:val="center"/>
          </w:tcPr>
          <w:p w14:paraId="4CB5F556" w14:textId="08C08FF8" w:rsidR="002266D0" w:rsidRPr="00E95D14" w:rsidRDefault="00E95D14" w:rsidP="002266D0">
            <w:pPr>
              <w:spacing w:after="0" w:line="240" w:lineRule="auto"/>
              <w:jc w:val="center"/>
              <w:rPr>
                <w:rFonts w:ascii="Calibri" w:eastAsia="Times New Roman" w:hAnsi="Calibri" w:cs="Calibri"/>
                <w:b/>
                <w:bCs/>
                <w:color w:val="000000"/>
                <w:lang w:val="pt-BR"/>
              </w:rPr>
            </w:pPr>
            <w:r w:rsidRPr="00E95D14">
              <w:rPr>
                <w:rFonts w:ascii="Calibri" w:eastAsia="Times New Roman" w:hAnsi="Calibri" w:cs="Calibri"/>
                <w:b/>
                <w:bCs/>
                <w:color w:val="000000"/>
                <w:lang w:val="pt-BR"/>
              </w:rPr>
              <w:t>Najviše 10</w:t>
            </w:r>
          </w:p>
        </w:tc>
      </w:tr>
      <w:tr w:rsidR="002266D0" w:rsidRPr="002266D0" w14:paraId="38182EE6" w14:textId="77777777" w:rsidTr="00E06903">
        <w:trPr>
          <w:trHeight w:val="411"/>
        </w:trPr>
        <w:tc>
          <w:tcPr>
            <w:tcW w:w="1351" w:type="dxa"/>
            <w:tcBorders>
              <w:top w:val="nil"/>
              <w:left w:val="single" w:sz="8" w:space="0" w:color="auto"/>
              <w:bottom w:val="single" w:sz="4" w:space="0" w:color="auto"/>
              <w:right w:val="single" w:sz="4" w:space="0" w:color="auto"/>
            </w:tcBorders>
            <w:shd w:val="clear" w:color="auto" w:fill="FFFFFF" w:themeFill="background1"/>
            <w:noWrap/>
            <w:vAlign w:val="center"/>
          </w:tcPr>
          <w:p w14:paraId="246098D5" w14:textId="70D847EF" w:rsidR="002266D0" w:rsidRPr="00660615" w:rsidRDefault="00D34026" w:rsidP="002266D0">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2.</w:t>
            </w:r>
            <w:r w:rsidR="00E95D14" w:rsidRPr="00660615">
              <w:rPr>
                <w:rFonts w:ascii="Calibri" w:eastAsia="Times New Roman" w:hAnsi="Calibri" w:cs="Calibri"/>
                <w:b/>
                <w:bCs/>
                <w:color w:val="000000"/>
                <w:lang w:val="pt-BR"/>
              </w:rPr>
              <w:t>1.</w:t>
            </w:r>
          </w:p>
        </w:tc>
        <w:tc>
          <w:tcPr>
            <w:tcW w:w="5585" w:type="dxa"/>
            <w:tcBorders>
              <w:top w:val="single" w:sz="4" w:space="0" w:color="auto"/>
              <w:left w:val="nil"/>
              <w:bottom w:val="single" w:sz="4" w:space="0" w:color="auto"/>
              <w:right w:val="single" w:sz="4" w:space="0" w:color="auto"/>
            </w:tcBorders>
            <w:shd w:val="clear" w:color="auto" w:fill="FFFFFF" w:themeFill="background1"/>
            <w:noWrap/>
            <w:vAlign w:val="center"/>
          </w:tcPr>
          <w:p w14:paraId="28D3F188" w14:textId="65CB4306" w:rsidR="002266D0" w:rsidRPr="005C7232" w:rsidRDefault="00E95D14" w:rsidP="002266D0">
            <w:pPr>
              <w:spacing w:after="0" w:line="240" w:lineRule="auto"/>
              <w:rPr>
                <w:rFonts w:ascii="Calibri" w:eastAsia="Times New Roman" w:hAnsi="Calibri" w:cs="Calibri"/>
                <w:color w:val="000000"/>
                <w:lang w:val="pt-BR"/>
              </w:rPr>
            </w:pPr>
            <w:r>
              <w:rPr>
                <w:rFonts w:ascii="Calibri" w:eastAsia="Times New Roman" w:hAnsi="Calibri" w:cs="Calibri"/>
                <w:color w:val="000000"/>
                <w:lang w:val="pt-BR"/>
              </w:rPr>
              <w:t>Sportska i/ ili  rekreacijska namjena</w:t>
            </w:r>
          </w:p>
        </w:tc>
        <w:tc>
          <w:tcPr>
            <w:tcW w:w="2410" w:type="dxa"/>
            <w:tcBorders>
              <w:top w:val="single" w:sz="4" w:space="0" w:color="auto"/>
              <w:left w:val="nil"/>
              <w:bottom w:val="single" w:sz="4" w:space="0" w:color="auto"/>
              <w:right w:val="single" w:sz="8" w:space="0" w:color="000000"/>
            </w:tcBorders>
            <w:shd w:val="clear" w:color="auto" w:fill="FFFFFF" w:themeFill="background1"/>
            <w:noWrap/>
            <w:vAlign w:val="center"/>
          </w:tcPr>
          <w:p w14:paraId="65E5B330" w14:textId="50413064" w:rsidR="002266D0" w:rsidRPr="00660615" w:rsidRDefault="00E95D14" w:rsidP="002266D0">
            <w:pPr>
              <w:spacing w:after="0" w:line="240" w:lineRule="auto"/>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10</w:t>
            </w:r>
          </w:p>
        </w:tc>
      </w:tr>
      <w:tr w:rsidR="002266D0" w:rsidRPr="002266D0" w14:paraId="13B72A9F" w14:textId="77777777" w:rsidTr="00E06903">
        <w:trPr>
          <w:trHeight w:val="294"/>
        </w:trPr>
        <w:tc>
          <w:tcPr>
            <w:tcW w:w="1351" w:type="dxa"/>
            <w:tcBorders>
              <w:top w:val="nil"/>
              <w:left w:val="single" w:sz="8" w:space="0" w:color="auto"/>
              <w:bottom w:val="single" w:sz="8" w:space="0" w:color="auto"/>
              <w:right w:val="single" w:sz="4" w:space="0" w:color="auto"/>
            </w:tcBorders>
            <w:shd w:val="clear" w:color="auto" w:fill="FFFFFF" w:themeFill="background1"/>
            <w:noWrap/>
            <w:vAlign w:val="center"/>
          </w:tcPr>
          <w:p w14:paraId="12CC0E11" w14:textId="76DA2F04" w:rsidR="002266D0" w:rsidRPr="00660615" w:rsidRDefault="00D34026" w:rsidP="00E95D14">
            <w:pPr>
              <w:jc w:val="center"/>
              <w:rPr>
                <w:rFonts w:ascii="Calibri" w:eastAsia="Times New Roman" w:hAnsi="Calibri" w:cs="Calibri"/>
                <w:b/>
                <w:bCs/>
                <w:color w:val="000000"/>
                <w:lang w:val="pt-BR"/>
              </w:rPr>
            </w:pPr>
            <w:r>
              <w:rPr>
                <w:rFonts w:ascii="Calibri" w:eastAsia="Times New Roman" w:hAnsi="Calibri" w:cs="Calibri"/>
                <w:b/>
                <w:bCs/>
                <w:color w:val="000000"/>
                <w:lang w:val="pt-BR"/>
              </w:rPr>
              <w:t>2.</w:t>
            </w:r>
            <w:r w:rsidR="00E95D14" w:rsidRPr="00660615">
              <w:rPr>
                <w:rFonts w:ascii="Calibri" w:eastAsia="Times New Roman" w:hAnsi="Calibri" w:cs="Calibri"/>
                <w:b/>
                <w:bCs/>
                <w:color w:val="000000"/>
                <w:lang w:val="pt-BR"/>
              </w:rPr>
              <w:t>2.</w:t>
            </w:r>
          </w:p>
        </w:tc>
        <w:tc>
          <w:tcPr>
            <w:tcW w:w="5585" w:type="dxa"/>
            <w:tcBorders>
              <w:top w:val="single" w:sz="4" w:space="0" w:color="auto"/>
              <w:left w:val="nil"/>
              <w:bottom w:val="single" w:sz="8" w:space="0" w:color="auto"/>
              <w:right w:val="single" w:sz="4" w:space="0" w:color="auto"/>
            </w:tcBorders>
            <w:shd w:val="clear" w:color="auto" w:fill="FFFFFF" w:themeFill="background1"/>
            <w:noWrap/>
            <w:vAlign w:val="center"/>
          </w:tcPr>
          <w:p w14:paraId="394453DB" w14:textId="5EB6DB8A" w:rsidR="002266D0" w:rsidRPr="005C7232" w:rsidRDefault="00E95D14" w:rsidP="00E95D14">
            <w:pPr>
              <w:spacing w:after="0" w:line="240" w:lineRule="auto"/>
              <w:rPr>
                <w:rFonts w:ascii="Calibri" w:eastAsia="Times New Roman" w:hAnsi="Calibri" w:cs="Calibri"/>
                <w:color w:val="000000"/>
                <w:lang w:val="pt-BR"/>
              </w:rPr>
            </w:pPr>
            <w:r>
              <w:rPr>
                <w:rFonts w:ascii="Calibri" w:eastAsia="Times New Roman" w:hAnsi="Calibri" w:cs="Calibri"/>
                <w:color w:val="000000"/>
                <w:lang w:val="pt-BR"/>
              </w:rPr>
              <w:t>Kulturna i/ili turistička namjena</w:t>
            </w:r>
          </w:p>
        </w:tc>
        <w:tc>
          <w:tcPr>
            <w:tcW w:w="2410" w:type="dxa"/>
            <w:tcBorders>
              <w:top w:val="single" w:sz="4" w:space="0" w:color="auto"/>
              <w:left w:val="nil"/>
              <w:bottom w:val="single" w:sz="8" w:space="0" w:color="auto"/>
              <w:right w:val="single" w:sz="8" w:space="0" w:color="000000"/>
            </w:tcBorders>
            <w:shd w:val="clear" w:color="auto" w:fill="FFFFFF" w:themeFill="background1"/>
            <w:noWrap/>
            <w:vAlign w:val="center"/>
          </w:tcPr>
          <w:p w14:paraId="0D51BC72" w14:textId="4E30C341" w:rsidR="002266D0" w:rsidRPr="00660615" w:rsidRDefault="00E95D14" w:rsidP="002266D0">
            <w:pPr>
              <w:spacing w:after="0" w:line="240" w:lineRule="auto"/>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8</w:t>
            </w:r>
          </w:p>
        </w:tc>
      </w:tr>
      <w:tr w:rsidR="002266D0" w:rsidRPr="002266D0" w14:paraId="52EAF1CB" w14:textId="77777777" w:rsidTr="00E06903">
        <w:trPr>
          <w:trHeight w:val="294"/>
        </w:trPr>
        <w:tc>
          <w:tcPr>
            <w:tcW w:w="1351" w:type="dxa"/>
            <w:tcBorders>
              <w:top w:val="nil"/>
              <w:left w:val="single" w:sz="8" w:space="0" w:color="auto"/>
              <w:bottom w:val="single" w:sz="8" w:space="0" w:color="auto"/>
              <w:right w:val="single" w:sz="4" w:space="0" w:color="auto"/>
            </w:tcBorders>
            <w:shd w:val="clear" w:color="auto" w:fill="FFFFFF" w:themeFill="background1"/>
            <w:noWrap/>
            <w:vAlign w:val="center"/>
          </w:tcPr>
          <w:p w14:paraId="74EADAFE" w14:textId="705AFD34" w:rsidR="002266D0" w:rsidRPr="00660615" w:rsidRDefault="00E95D14" w:rsidP="00E95D14">
            <w:pPr>
              <w:rPr>
                <w:rFonts w:ascii="Calibri" w:eastAsia="Times New Roman" w:hAnsi="Calibri" w:cs="Calibri"/>
                <w:b/>
                <w:bCs/>
                <w:color w:val="000000"/>
                <w:lang w:val="pt-BR"/>
              </w:rPr>
            </w:pPr>
            <w:r w:rsidRPr="00660615">
              <w:rPr>
                <w:rFonts w:ascii="Calibri" w:eastAsia="Times New Roman" w:hAnsi="Calibri" w:cs="Calibri"/>
                <w:b/>
                <w:bCs/>
                <w:color w:val="000000"/>
                <w:lang w:val="pt-BR"/>
              </w:rPr>
              <w:t xml:space="preserve">        </w:t>
            </w:r>
            <w:r w:rsidR="00D34026">
              <w:rPr>
                <w:rFonts w:ascii="Calibri" w:eastAsia="Times New Roman" w:hAnsi="Calibri" w:cs="Calibri"/>
                <w:b/>
                <w:bCs/>
                <w:color w:val="000000"/>
                <w:lang w:val="pt-BR"/>
              </w:rPr>
              <w:t>2.</w:t>
            </w:r>
            <w:r w:rsidRPr="00660615">
              <w:rPr>
                <w:rFonts w:ascii="Calibri" w:eastAsia="Times New Roman" w:hAnsi="Calibri" w:cs="Calibri"/>
                <w:b/>
                <w:bCs/>
                <w:color w:val="000000"/>
                <w:lang w:val="pt-BR"/>
              </w:rPr>
              <w:t xml:space="preserve">3. </w:t>
            </w:r>
          </w:p>
        </w:tc>
        <w:tc>
          <w:tcPr>
            <w:tcW w:w="5585" w:type="dxa"/>
            <w:tcBorders>
              <w:top w:val="single" w:sz="8" w:space="0" w:color="auto"/>
              <w:left w:val="nil"/>
              <w:bottom w:val="single" w:sz="8" w:space="0" w:color="auto"/>
              <w:right w:val="single" w:sz="4" w:space="0" w:color="auto"/>
            </w:tcBorders>
            <w:shd w:val="clear" w:color="auto" w:fill="FFFFFF" w:themeFill="background1"/>
            <w:noWrap/>
            <w:vAlign w:val="center"/>
          </w:tcPr>
          <w:p w14:paraId="70E03C2E" w14:textId="404E69A4" w:rsidR="002266D0" w:rsidRPr="00E95D14" w:rsidRDefault="00E95D14" w:rsidP="002266D0">
            <w:pPr>
              <w:spacing w:after="0" w:line="240" w:lineRule="auto"/>
              <w:rPr>
                <w:rFonts w:ascii="Calibri" w:eastAsia="Times New Roman" w:hAnsi="Calibri" w:cs="Calibri"/>
                <w:color w:val="000000"/>
                <w:lang w:val="pt-BR"/>
              </w:rPr>
            </w:pPr>
            <w:r w:rsidRPr="00E95D14">
              <w:rPr>
                <w:rFonts w:ascii="Calibri" w:eastAsia="Times New Roman" w:hAnsi="Calibri" w:cs="Calibri"/>
                <w:color w:val="000000"/>
                <w:lang w:val="pt-BR"/>
              </w:rPr>
              <w:t>Komunalna namjena i ostale javne namjene</w:t>
            </w:r>
          </w:p>
        </w:tc>
        <w:tc>
          <w:tcPr>
            <w:tcW w:w="2410" w:type="dxa"/>
            <w:tcBorders>
              <w:top w:val="single" w:sz="8" w:space="0" w:color="auto"/>
              <w:left w:val="nil"/>
              <w:bottom w:val="single" w:sz="8" w:space="0" w:color="auto"/>
              <w:right w:val="single" w:sz="8" w:space="0" w:color="000000"/>
            </w:tcBorders>
            <w:shd w:val="clear" w:color="auto" w:fill="FFFFFF" w:themeFill="background1"/>
            <w:noWrap/>
            <w:vAlign w:val="center"/>
          </w:tcPr>
          <w:p w14:paraId="65719EEE" w14:textId="1B37A155" w:rsidR="002266D0" w:rsidRPr="00660615" w:rsidRDefault="00E95D14" w:rsidP="002266D0">
            <w:pPr>
              <w:spacing w:after="0" w:line="240" w:lineRule="auto"/>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6</w:t>
            </w:r>
          </w:p>
        </w:tc>
      </w:tr>
      <w:tr w:rsidR="002266D0" w:rsidRPr="002266D0" w14:paraId="1556B377" w14:textId="77777777" w:rsidTr="00E06903">
        <w:trPr>
          <w:trHeight w:val="280"/>
        </w:trPr>
        <w:tc>
          <w:tcPr>
            <w:tcW w:w="1351" w:type="dxa"/>
            <w:tcBorders>
              <w:top w:val="nil"/>
              <w:left w:val="single" w:sz="8" w:space="0" w:color="auto"/>
              <w:bottom w:val="single" w:sz="4" w:space="0" w:color="auto"/>
              <w:right w:val="single" w:sz="4" w:space="0" w:color="auto"/>
            </w:tcBorders>
            <w:shd w:val="clear" w:color="auto" w:fill="FFFFFF" w:themeFill="background1"/>
            <w:noWrap/>
            <w:vAlign w:val="center"/>
          </w:tcPr>
          <w:p w14:paraId="1A4AD0B7" w14:textId="2DD49BA8" w:rsidR="002266D0" w:rsidRPr="00660615" w:rsidRDefault="00D34026" w:rsidP="002266D0">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2.</w:t>
            </w:r>
            <w:r w:rsidR="00E95D14" w:rsidRPr="00660615">
              <w:rPr>
                <w:rFonts w:ascii="Calibri" w:eastAsia="Times New Roman" w:hAnsi="Calibri" w:cs="Calibri"/>
                <w:b/>
                <w:bCs/>
                <w:color w:val="000000"/>
                <w:lang w:val="pt-BR"/>
              </w:rPr>
              <w:t xml:space="preserve">4. </w:t>
            </w:r>
          </w:p>
        </w:tc>
        <w:tc>
          <w:tcPr>
            <w:tcW w:w="5585" w:type="dxa"/>
            <w:tcBorders>
              <w:top w:val="nil"/>
              <w:left w:val="nil"/>
              <w:bottom w:val="single" w:sz="4" w:space="0" w:color="auto"/>
              <w:right w:val="single" w:sz="4" w:space="0" w:color="auto"/>
            </w:tcBorders>
            <w:shd w:val="clear" w:color="auto" w:fill="FFFFFF" w:themeFill="background1"/>
            <w:noWrap/>
            <w:vAlign w:val="center"/>
          </w:tcPr>
          <w:p w14:paraId="4335B966" w14:textId="44C374B4" w:rsidR="002266D0" w:rsidRPr="005C7232" w:rsidRDefault="00E95D14" w:rsidP="002266D0">
            <w:pPr>
              <w:spacing w:after="0" w:line="240" w:lineRule="auto"/>
              <w:rPr>
                <w:rFonts w:ascii="Calibri" w:eastAsia="Times New Roman" w:hAnsi="Calibri" w:cs="Calibri"/>
                <w:color w:val="000000"/>
                <w:lang w:val="pt-BR"/>
              </w:rPr>
            </w:pPr>
            <w:r w:rsidRPr="00E95D14">
              <w:rPr>
                <w:rFonts w:ascii="Calibri" w:eastAsia="Times New Roman" w:hAnsi="Calibri" w:cs="Calibri"/>
                <w:color w:val="000000"/>
                <w:lang w:val="pt-BR"/>
              </w:rPr>
              <w:t>Zdravstveno – socijalna ili odgojno</w:t>
            </w:r>
            <w:r>
              <w:rPr>
                <w:rFonts w:ascii="Calibri" w:eastAsia="Times New Roman" w:hAnsi="Calibri" w:cs="Calibri"/>
                <w:color w:val="000000"/>
                <w:lang w:val="pt-BR"/>
              </w:rPr>
              <w:t>-obrazovna namjena</w:t>
            </w:r>
          </w:p>
        </w:tc>
        <w:tc>
          <w:tcPr>
            <w:tcW w:w="2410" w:type="dxa"/>
            <w:tcBorders>
              <w:top w:val="nil"/>
              <w:left w:val="nil"/>
              <w:bottom w:val="single" w:sz="4" w:space="0" w:color="auto"/>
              <w:right w:val="single" w:sz="8" w:space="0" w:color="000000"/>
            </w:tcBorders>
            <w:shd w:val="clear" w:color="auto" w:fill="FFFFFF" w:themeFill="background1"/>
            <w:noWrap/>
            <w:vAlign w:val="center"/>
          </w:tcPr>
          <w:p w14:paraId="7F164B61" w14:textId="4034EACF" w:rsidR="002266D0" w:rsidRPr="00660615" w:rsidRDefault="00E95D14" w:rsidP="002266D0">
            <w:pPr>
              <w:spacing w:after="0" w:line="240" w:lineRule="auto"/>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4</w:t>
            </w:r>
          </w:p>
        </w:tc>
      </w:tr>
      <w:tr w:rsidR="002266D0" w:rsidRPr="002266D0" w14:paraId="18D42AD7" w14:textId="77777777" w:rsidTr="003E5842">
        <w:trPr>
          <w:trHeight w:val="646"/>
        </w:trPr>
        <w:tc>
          <w:tcPr>
            <w:tcW w:w="1351" w:type="dxa"/>
            <w:tcBorders>
              <w:top w:val="nil"/>
              <w:left w:val="single" w:sz="8" w:space="0" w:color="auto"/>
              <w:bottom w:val="single" w:sz="8" w:space="0" w:color="auto"/>
              <w:right w:val="single" w:sz="4" w:space="0" w:color="auto"/>
            </w:tcBorders>
            <w:shd w:val="clear" w:color="auto" w:fill="FFF2CC" w:themeFill="accent4" w:themeFillTint="33"/>
            <w:noWrap/>
            <w:vAlign w:val="center"/>
          </w:tcPr>
          <w:p w14:paraId="3A2F8D02" w14:textId="66834F7B" w:rsidR="002266D0" w:rsidRPr="00E95D14" w:rsidRDefault="00E95D14" w:rsidP="002266D0">
            <w:pPr>
              <w:spacing w:after="0" w:line="240" w:lineRule="auto"/>
              <w:jc w:val="center"/>
              <w:rPr>
                <w:rFonts w:ascii="Calibri" w:eastAsia="Times New Roman" w:hAnsi="Calibri" w:cs="Calibri"/>
                <w:b/>
                <w:bCs/>
                <w:color w:val="000000"/>
                <w:lang w:val="pt-BR"/>
              </w:rPr>
            </w:pPr>
            <w:r w:rsidRPr="00E95D14">
              <w:rPr>
                <w:rFonts w:ascii="Calibri" w:eastAsia="Times New Roman" w:hAnsi="Calibri" w:cs="Calibri"/>
                <w:b/>
                <w:bCs/>
                <w:color w:val="000000"/>
                <w:lang w:val="pt-BR"/>
              </w:rPr>
              <w:t xml:space="preserve">3. </w:t>
            </w:r>
          </w:p>
        </w:tc>
        <w:tc>
          <w:tcPr>
            <w:tcW w:w="5585"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D416915" w14:textId="62B42E0D" w:rsidR="002266D0" w:rsidRPr="00660615" w:rsidRDefault="00660615" w:rsidP="002266D0">
            <w:pPr>
              <w:spacing w:after="0" w:line="240" w:lineRule="auto"/>
              <w:rPr>
                <w:rFonts w:ascii="Calibri" w:eastAsia="Times New Roman" w:hAnsi="Calibri" w:cs="Calibri"/>
                <w:b/>
                <w:bCs/>
                <w:color w:val="000000"/>
                <w:lang w:val="pt-BR"/>
              </w:rPr>
            </w:pPr>
            <w:r w:rsidRPr="00660615">
              <w:rPr>
                <w:rFonts w:ascii="Calibri" w:eastAsia="Times New Roman" w:hAnsi="Calibri" w:cs="Calibri"/>
                <w:b/>
                <w:bCs/>
                <w:color w:val="000000"/>
                <w:lang w:val="pt-BR"/>
              </w:rPr>
              <w:t>Dodatni doprinosi dodanoj vrijednosti LEADER-a</w:t>
            </w:r>
          </w:p>
        </w:tc>
        <w:tc>
          <w:tcPr>
            <w:tcW w:w="2410" w:type="dxa"/>
            <w:tcBorders>
              <w:top w:val="single" w:sz="4" w:space="0" w:color="auto"/>
              <w:left w:val="nil"/>
              <w:bottom w:val="single" w:sz="8" w:space="0" w:color="auto"/>
              <w:right w:val="single" w:sz="8" w:space="0" w:color="000000"/>
            </w:tcBorders>
            <w:shd w:val="clear" w:color="auto" w:fill="FFF2CC" w:themeFill="accent4" w:themeFillTint="33"/>
            <w:noWrap/>
            <w:vAlign w:val="center"/>
          </w:tcPr>
          <w:p w14:paraId="61691EEC" w14:textId="36D5FE01" w:rsidR="002266D0" w:rsidRPr="00660615" w:rsidRDefault="00660615" w:rsidP="002266D0">
            <w:pPr>
              <w:spacing w:after="0" w:line="240" w:lineRule="auto"/>
              <w:jc w:val="center"/>
              <w:rPr>
                <w:rFonts w:ascii="Calibri" w:eastAsia="Times New Roman" w:hAnsi="Calibri" w:cs="Calibri"/>
                <w:b/>
                <w:bCs/>
                <w:color w:val="000000"/>
                <w:lang w:val="pt-BR"/>
              </w:rPr>
            </w:pPr>
            <w:r w:rsidRPr="00660615">
              <w:rPr>
                <w:rFonts w:ascii="Calibri" w:eastAsia="Times New Roman" w:hAnsi="Calibri" w:cs="Calibri"/>
                <w:b/>
                <w:bCs/>
                <w:color w:val="000000"/>
                <w:lang w:val="pt-BR"/>
              </w:rPr>
              <w:t xml:space="preserve">Najviše </w:t>
            </w:r>
            <w:r w:rsidR="00D57F30">
              <w:rPr>
                <w:rFonts w:ascii="Calibri" w:eastAsia="Times New Roman" w:hAnsi="Calibri" w:cs="Calibri"/>
                <w:b/>
                <w:bCs/>
                <w:color w:val="000000"/>
                <w:lang w:val="pt-BR"/>
              </w:rPr>
              <w:t>10</w:t>
            </w:r>
          </w:p>
        </w:tc>
      </w:tr>
      <w:tr w:rsidR="003E5842" w:rsidRPr="002266D0" w14:paraId="167B8106" w14:textId="77777777" w:rsidTr="003E5842">
        <w:trPr>
          <w:trHeight w:val="294"/>
        </w:trPr>
        <w:tc>
          <w:tcPr>
            <w:tcW w:w="1351" w:type="dxa"/>
            <w:tcBorders>
              <w:top w:val="nil"/>
              <w:left w:val="single" w:sz="8" w:space="0" w:color="auto"/>
              <w:bottom w:val="single" w:sz="4" w:space="0" w:color="auto"/>
              <w:right w:val="single" w:sz="4" w:space="0" w:color="auto"/>
            </w:tcBorders>
            <w:shd w:val="clear" w:color="auto" w:fill="FFFFFF" w:themeFill="background1"/>
            <w:noWrap/>
          </w:tcPr>
          <w:p w14:paraId="1E7C2B30" w14:textId="34FCD526" w:rsidR="003E5842" w:rsidRPr="005C7232" w:rsidRDefault="00D34026" w:rsidP="003E5842">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3.</w:t>
            </w:r>
            <w:r w:rsidR="003E5842">
              <w:rPr>
                <w:rFonts w:ascii="Calibri" w:eastAsia="Times New Roman" w:hAnsi="Calibri" w:cs="Calibri"/>
                <w:b/>
                <w:bCs/>
                <w:color w:val="000000"/>
                <w:lang w:val="pt-BR"/>
              </w:rPr>
              <w:t>1.</w:t>
            </w:r>
          </w:p>
        </w:tc>
        <w:tc>
          <w:tcPr>
            <w:tcW w:w="5585" w:type="dxa"/>
            <w:tcBorders>
              <w:top w:val="single" w:sz="4" w:space="0" w:color="auto"/>
              <w:left w:val="single" w:sz="4" w:space="0" w:color="95B3D7"/>
              <w:bottom w:val="single" w:sz="4" w:space="0" w:color="auto"/>
              <w:right w:val="single" w:sz="4" w:space="0" w:color="auto"/>
            </w:tcBorders>
            <w:noWrap/>
          </w:tcPr>
          <w:p w14:paraId="1C9182F1" w14:textId="1E074AC6" w:rsidR="003E5842" w:rsidRPr="005C7232" w:rsidRDefault="003E5842" w:rsidP="003E5842">
            <w:pPr>
              <w:spacing w:after="0" w:line="240" w:lineRule="auto"/>
              <w:rPr>
                <w:rFonts w:ascii="Calibri" w:eastAsia="Times New Roman" w:hAnsi="Calibri" w:cs="Calibri"/>
                <w:b/>
                <w:bCs/>
                <w:color w:val="000000"/>
                <w:sz w:val="24"/>
                <w:szCs w:val="24"/>
                <w:lang w:val="pt-BR"/>
              </w:rPr>
            </w:pPr>
            <w:bookmarkStart w:id="0" w:name="_Hlk185506584"/>
            <w:r>
              <w:rPr>
                <w:rFonts w:ascii="Times New Roman" w:hAnsi="Times New Roman" w:cs="Times New Roman"/>
              </w:rPr>
              <w:t>Projekt se provodi u partnerstvu</w:t>
            </w:r>
            <w:bookmarkEnd w:id="0"/>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tcPr>
          <w:p w14:paraId="15591B5D" w14:textId="5AA841D4" w:rsidR="003E5842" w:rsidRPr="005C7232" w:rsidRDefault="003E5842" w:rsidP="003E5842">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10</w:t>
            </w:r>
          </w:p>
        </w:tc>
      </w:tr>
      <w:tr w:rsidR="003E5842" w:rsidRPr="002266D0" w14:paraId="71BB4816" w14:textId="77777777" w:rsidTr="003E5842">
        <w:trPr>
          <w:trHeight w:val="294"/>
        </w:trPr>
        <w:tc>
          <w:tcPr>
            <w:tcW w:w="1351" w:type="dxa"/>
            <w:tcBorders>
              <w:top w:val="nil"/>
              <w:left w:val="single" w:sz="8" w:space="0" w:color="auto"/>
              <w:bottom w:val="single" w:sz="8" w:space="0" w:color="auto"/>
              <w:right w:val="single" w:sz="4" w:space="0" w:color="auto"/>
            </w:tcBorders>
            <w:shd w:val="clear" w:color="auto" w:fill="FFFFFF" w:themeFill="background1"/>
            <w:noWrap/>
          </w:tcPr>
          <w:p w14:paraId="1B118C89" w14:textId="5FB2CE56" w:rsidR="003E5842" w:rsidRPr="00D34026" w:rsidRDefault="00D34026" w:rsidP="003E5842">
            <w:pPr>
              <w:spacing w:after="0" w:line="240" w:lineRule="auto"/>
              <w:jc w:val="center"/>
              <w:rPr>
                <w:rFonts w:ascii="Calibri" w:eastAsia="Times New Roman" w:hAnsi="Calibri" w:cs="Calibri"/>
                <w:b/>
                <w:bCs/>
                <w:color w:val="000000"/>
                <w:lang w:val="pt-BR"/>
              </w:rPr>
            </w:pPr>
            <w:r w:rsidRPr="00D34026">
              <w:rPr>
                <w:rFonts w:cstheme="minorHAnsi"/>
                <w:b/>
                <w:bCs/>
              </w:rPr>
              <w:t>3.</w:t>
            </w:r>
            <w:r w:rsidR="003E5842" w:rsidRPr="00D34026">
              <w:rPr>
                <w:rFonts w:cstheme="minorHAnsi"/>
                <w:b/>
                <w:bCs/>
              </w:rPr>
              <w:t>2.</w:t>
            </w:r>
          </w:p>
        </w:tc>
        <w:tc>
          <w:tcPr>
            <w:tcW w:w="5585" w:type="dxa"/>
            <w:tcBorders>
              <w:top w:val="single" w:sz="4" w:space="0" w:color="auto"/>
              <w:left w:val="single" w:sz="4" w:space="0" w:color="95B3D7"/>
              <w:bottom w:val="single" w:sz="4" w:space="0" w:color="auto"/>
              <w:right w:val="single" w:sz="4" w:space="0" w:color="auto"/>
            </w:tcBorders>
            <w:noWrap/>
          </w:tcPr>
          <w:p w14:paraId="0B4936F2" w14:textId="18CC5CE8" w:rsidR="003E5842" w:rsidRPr="005C7232" w:rsidRDefault="003E5842" w:rsidP="003E5842">
            <w:pPr>
              <w:spacing w:after="0" w:line="240" w:lineRule="auto"/>
              <w:rPr>
                <w:rFonts w:ascii="Calibri" w:eastAsia="Times New Roman" w:hAnsi="Calibri" w:cs="Calibri"/>
                <w:b/>
                <w:bCs/>
                <w:color w:val="000000"/>
                <w:lang w:val="pt-BR"/>
              </w:rPr>
            </w:pPr>
            <w:r>
              <w:rPr>
                <w:rFonts w:ascii="Times New Roman" w:hAnsi="Times New Roman" w:cs="Times New Roman"/>
              </w:rPr>
              <w:t>Projektom se doprinosi razvoju ruralne infrastrukture</w:t>
            </w:r>
          </w:p>
        </w:tc>
        <w:tc>
          <w:tcPr>
            <w:tcW w:w="2410" w:type="dxa"/>
            <w:tcBorders>
              <w:top w:val="single" w:sz="4" w:space="0" w:color="auto"/>
              <w:left w:val="single" w:sz="4" w:space="0" w:color="auto"/>
              <w:bottom w:val="single" w:sz="8" w:space="0" w:color="auto"/>
              <w:right w:val="single" w:sz="8" w:space="0" w:color="000000"/>
            </w:tcBorders>
            <w:shd w:val="clear" w:color="auto" w:fill="FFFFFF" w:themeFill="background1"/>
            <w:noWrap/>
          </w:tcPr>
          <w:p w14:paraId="12CD86DB" w14:textId="7F95CABA" w:rsidR="003E5842" w:rsidRPr="005C7232" w:rsidRDefault="003E5842" w:rsidP="003E5842">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8</w:t>
            </w:r>
          </w:p>
        </w:tc>
      </w:tr>
      <w:tr w:rsidR="003E5842" w:rsidRPr="002266D0" w14:paraId="3E2468A0" w14:textId="77777777" w:rsidTr="003E5842">
        <w:trPr>
          <w:trHeight w:val="280"/>
        </w:trPr>
        <w:tc>
          <w:tcPr>
            <w:tcW w:w="1351" w:type="dxa"/>
            <w:tcBorders>
              <w:top w:val="nil"/>
              <w:left w:val="single" w:sz="8" w:space="0" w:color="auto"/>
              <w:bottom w:val="single" w:sz="4" w:space="0" w:color="auto"/>
              <w:right w:val="single" w:sz="4" w:space="0" w:color="auto"/>
            </w:tcBorders>
            <w:shd w:val="clear" w:color="auto" w:fill="FFFFFF" w:themeFill="background1"/>
            <w:noWrap/>
          </w:tcPr>
          <w:p w14:paraId="38C96D9A" w14:textId="2B2522AF" w:rsidR="003E5842" w:rsidRPr="00D34026" w:rsidRDefault="00D34026" w:rsidP="003E5842">
            <w:pPr>
              <w:spacing w:after="0" w:line="240" w:lineRule="auto"/>
              <w:jc w:val="center"/>
              <w:rPr>
                <w:rFonts w:ascii="Calibri" w:eastAsia="Times New Roman" w:hAnsi="Calibri" w:cs="Calibri"/>
                <w:b/>
                <w:bCs/>
                <w:color w:val="000000"/>
                <w:lang w:val="pt-BR"/>
              </w:rPr>
            </w:pPr>
            <w:r>
              <w:rPr>
                <w:rFonts w:cstheme="minorHAnsi"/>
                <w:b/>
                <w:bCs/>
              </w:rPr>
              <w:t>3.</w:t>
            </w:r>
            <w:r w:rsidR="003E5842" w:rsidRPr="00D34026">
              <w:rPr>
                <w:rFonts w:cstheme="minorHAnsi"/>
                <w:b/>
                <w:bCs/>
              </w:rPr>
              <w:t>3.</w:t>
            </w:r>
          </w:p>
        </w:tc>
        <w:tc>
          <w:tcPr>
            <w:tcW w:w="5585" w:type="dxa"/>
            <w:tcBorders>
              <w:top w:val="single" w:sz="4" w:space="0" w:color="auto"/>
              <w:left w:val="single" w:sz="4" w:space="0" w:color="95B3D7"/>
              <w:bottom w:val="single" w:sz="4" w:space="0" w:color="auto"/>
              <w:right w:val="single" w:sz="4" w:space="0" w:color="auto"/>
            </w:tcBorders>
            <w:noWrap/>
          </w:tcPr>
          <w:p w14:paraId="227E7F4B" w14:textId="03FFB015" w:rsidR="003E5842" w:rsidRPr="005C7232" w:rsidRDefault="003E5842" w:rsidP="003E5842">
            <w:pPr>
              <w:spacing w:after="0" w:line="240" w:lineRule="auto"/>
              <w:rPr>
                <w:rFonts w:ascii="Calibri" w:eastAsia="Times New Roman" w:hAnsi="Calibri" w:cs="Calibri"/>
                <w:b/>
                <w:bCs/>
                <w:color w:val="000000"/>
                <w:lang w:val="pt-BR"/>
              </w:rPr>
            </w:pPr>
            <w:r>
              <w:rPr>
                <w:rFonts w:ascii="Times New Roman" w:hAnsi="Times New Roman" w:cs="Times New Roman"/>
              </w:rPr>
              <w:t>Projekt obuhvaća aktivnosti stjecanja  znanja i vještina</w:t>
            </w:r>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vAlign w:val="center"/>
          </w:tcPr>
          <w:p w14:paraId="69E62B9F" w14:textId="0176AAB8" w:rsidR="003E5842" w:rsidRPr="005C7232" w:rsidRDefault="003E5842" w:rsidP="003E5842">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6</w:t>
            </w:r>
          </w:p>
        </w:tc>
      </w:tr>
      <w:tr w:rsidR="003E5842" w:rsidRPr="002266D0" w14:paraId="6BC84FB6" w14:textId="77777777" w:rsidTr="003E5842">
        <w:trPr>
          <w:trHeight w:val="280"/>
        </w:trPr>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56EEF0F" w14:textId="6DA74A13" w:rsidR="003E5842" w:rsidRPr="00D34026" w:rsidRDefault="00D34026" w:rsidP="003E5842">
            <w:pPr>
              <w:spacing w:after="0" w:line="240" w:lineRule="auto"/>
              <w:jc w:val="center"/>
              <w:rPr>
                <w:rFonts w:cstheme="minorHAnsi"/>
                <w:b/>
                <w:bCs/>
              </w:rPr>
            </w:pPr>
            <w:r>
              <w:rPr>
                <w:rFonts w:cstheme="minorHAnsi"/>
                <w:b/>
                <w:bCs/>
              </w:rPr>
              <w:t>3.</w:t>
            </w:r>
            <w:r w:rsidR="003E5842" w:rsidRPr="00D34026">
              <w:rPr>
                <w:rFonts w:cstheme="minorHAnsi"/>
                <w:b/>
                <w:bCs/>
              </w:rPr>
              <w:t>4.</w:t>
            </w:r>
          </w:p>
        </w:tc>
        <w:tc>
          <w:tcPr>
            <w:tcW w:w="5585" w:type="dxa"/>
            <w:tcBorders>
              <w:top w:val="single" w:sz="4" w:space="0" w:color="auto"/>
              <w:left w:val="single" w:sz="4" w:space="0" w:color="auto"/>
              <w:bottom w:val="single" w:sz="4" w:space="0" w:color="auto"/>
              <w:right w:val="single" w:sz="4" w:space="0" w:color="auto"/>
            </w:tcBorders>
            <w:noWrap/>
          </w:tcPr>
          <w:p w14:paraId="4BD5F401" w14:textId="06077D68" w:rsidR="003E5842" w:rsidRPr="003E5842" w:rsidRDefault="003E5842" w:rsidP="003E5842">
            <w:pPr>
              <w:spacing w:after="0" w:line="240" w:lineRule="auto"/>
              <w:rPr>
                <w:rFonts w:cstheme="minorHAnsi"/>
                <w:sz w:val="24"/>
                <w:szCs w:val="24"/>
              </w:rPr>
            </w:pPr>
            <w:r w:rsidRPr="003E5842">
              <w:rPr>
                <w:rFonts w:ascii="Times New Roman" w:hAnsi="Times New Roman" w:cs="Times New Roman"/>
              </w:rPr>
              <w:t>Projekt doprinosi očuvanju kulturne i/ili prirodne baštine područja LAG-a</w:t>
            </w:r>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vAlign w:val="center"/>
          </w:tcPr>
          <w:p w14:paraId="69FEB73B" w14:textId="0DA4857E" w:rsidR="003E5842" w:rsidRDefault="0022120E" w:rsidP="003E5842">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6</w:t>
            </w:r>
          </w:p>
        </w:tc>
      </w:tr>
      <w:tr w:rsidR="003E5842" w:rsidRPr="002266D0" w14:paraId="0B424225" w14:textId="77777777" w:rsidTr="003E5842">
        <w:trPr>
          <w:trHeight w:val="280"/>
        </w:trPr>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D1F5E7D" w14:textId="169FB39D" w:rsidR="003E5842" w:rsidRPr="00D34026" w:rsidRDefault="00D34026" w:rsidP="003E5842">
            <w:pPr>
              <w:spacing w:after="0" w:line="240" w:lineRule="auto"/>
              <w:jc w:val="center"/>
              <w:rPr>
                <w:rFonts w:cstheme="minorHAnsi"/>
                <w:b/>
                <w:bCs/>
              </w:rPr>
            </w:pPr>
            <w:r>
              <w:rPr>
                <w:rFonts w:cstheme="minorHAnsi"/>
                <w:b/>
                <w:bCs/>
              </w:rPr>
              <w:t>3.</w:t>
            </w:r>
            <w:r w:rsidR="003E5842" w:rsidRPr="00D34026">
              <w:rPr>
                <w:rFonts w:cstheme="minorHAnsi"/>
                <w:b/>
                <w:bCs/>
              </w:rPr>
              <w:t>5.</w:t>
            </w:r>
          </w:p>
        </w:tc>
        <w:tc>
          <w:tcPr>
            <w:tcW w:w="5585" w:type="dxa"/>
            <w:tcBorders>
              <w:top w:val="single" w:sz="4" w:space="0" w:color="auto"/>
              <w:left w:val="single" w:sz="4" w:space="0" w:color="auto"/>
              <w:bottom w:val="single" w:sz="4" w:space="0" w:color="auto"/>
              <w:right w:val="single" w:sz="4" w:space="0" w:color="auto"/>
            </w:tcBorders>
            <w:noWrap/>
          </w:tcPr>
          <w:p w14:paraId="3778E702" w14:textId="6862BD0B" w:rsidR="003E5842" w:rsidRPr="003E5842" w:rsidRDefault="003E5842" w:rsidP="003E5842">
            <w:pPr>
              <w:spacing w:after="0" w:line="240" w:lineRule="auto"/>
              <w:rPr>
                <w:rFonts w:cstheme="minorHAnsi"/>
                <w:sz w:val="24"/>
                <w:szCs w:val="24"/>
              </w:rPr>
            </w:pPr>
            <w:r w:rsidRPr="003E5842">
              <w:rPr>
                <w:rFonts w:ascii="Times New Roman" w:hAnsi="Times New Roman" w:cs="Times New Roman"/>
              </w:rPr>
              <w:t>Projekt obuhvaća dodatne promotivne aktivnosti i/ili medijske objave (izuzev obaveza informiranja i vidljivosti)</w:t>
            </w:r>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vAlign w:val="center"/>
          </w:tcPr>
          <w:p w14:paraId="34430C79" w14:textId="0B9547BD" w:rsidR="003E5842" w:rsidRDefault="0022120E" w:rsidP="003E5842">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6</w:t>
            </w:r>
          </w:p>
        </w:tc>
      </w:tr>
      <w:tr w:rsidR="00AD7CF6" w:rsidRPr="008E1B31" w14:paraId="7603726D" w14:textId="77777777" w:rsidTr="00AD7CF6">
        <w:trPr>
          <w:trHeight w:val="280"/>
        </w:trPr>
        <w:tc>
          <w:tcPr>
            <w:tcW w:w="1351" w:type="dxa"/>
            <w:tcBorders>
              <w:top w:val="single" w:sz="4" w:space="0" w:color="auto"/>
              <w:left w:val="single" w:sz="8" w:space="0" w:color="auto"/>
              <w:bottom w:val="single" w:sz="4" w:space="0" w:color="auto"/>
              <w:right w:val="single" w:sz="4" w:space="0" w:color="auto"/>
            </w:tcBorders>
            <w:shd w:val="clear" w:color="auto" w:fill="FFF2CC" w:themeFill="accent4" w:themeFillTint="33"/>
            <w:noWrap/>
            <w:vAlign w:val="center"/>
          </w:tcPr>
          <w:p w14:paraId="15CE9141" w14:textId="6B06436A" w:rsidR="00AD7CF6" w:rsidRPr="008E1B31" w:rsidRDefault="00AD7CF6" w:rsidP="00AD7CF6">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4.</w:t>
            </w:r>
          </w:p>
        </w:tc>
        <w:tc>
          <w:tcPr>
            <w:tcW w:w="5585" w:type="dxa"/>
            <w:tcBorders>
              <w:bottom w:val="single" w:sz="4" w:space="0" w:color="auto"/>
            </w:tcBorders>
            <w:shd w:val="clear" w:color="auto" w:fill="FFF2CC" w:themeFill="accent4" w:themeFillTint="33"/>
            <w:noWrap/>
          </w:tcPr>
          <w:p w14:paraId="30A716E6" w14:textId="2801D750" w:rsidR="00AD7CF6" w:rsidRPr="008E1B31" w:rsidRDefault="00AD7CF6" w:rsidP="00AD7CF6">
            <w:pPr>
              <w:spacing w:after="0" w:line="240" w:lineRule="auto"/>
              <w:rPr>
                <w:rFonts w:ascii="Calibri" w:eastAsia="Times New Roman" w:hAnsi="Calibri" w:cs="Calibri"/>
                <w:b/>
                <w:bCs/>
                <w:color w:val="000000"/>
                <w:lang w:val="pt-BR"/>
              </w:rPr>
            </w:pPr>
            <w:r w:rsidRPr="00966602">
              <w:rPr>
                <w:rFonts w:ascii="Times New Roman" w:hAnsi="Times New Roman" w:cs="Times New Roman"/>
                <w:b/>
                <w:bCs/>
              </w:rPr>
              <w:t>Doprinos dodanoj vrijednosti LEADER-a kroz koncept Pametnih sela</w:t>
            </w:r>
          </w:p>
        </w:tc>
        <w:tc>
          <w:tcPr>
            <w:tcW w:w="2410" w:type="dxa"/>
            <w:tcBorders>
              <w:top w:val="single" w:sz="4" w:space="0" w:color="auto"/>
              <w:left w:val="nil"/>
              <w:bottom w:val="single" w:sz="4" w:space="0" w:color="auto"/>
              <w:right w:val="single" w:sz="8" w:space="0" w:color="000000"/>
            </w:tcBorders>
            <w:shd w:val="clear" w:color="auto" w:fill="FFF2CC" w:themeFill="accent4" w:themeFillTint="33"/>
            <w:noWrap/>
            <w:vAlign w:val="center"/>
          </w:tcPr>
          <w:p w14:paraId="15263672" w14:textId="2BD56517" w:rsidR="00AD7CF6" w:rsidRPr="008E1B31" w:rsidRDefault="00AD7CF6" w:rsidP="00AD7CF6">
            <w:pPr>
              <w:spacing w:after="0" w:line="240" w:lineRule="auto"/>
              <w:jc w:val="center"/>
              <w:rPr>
                <w:rFonts w:ascii="Calibri" w:eastAsia="Times New Roman" w:hAnsi="Calibri" w:cs="Calibri"/>
                <w:b/>
                <w:bCs/>
                <w:color w:val="000000"/>
                <w:lang w:val="pt-BR"/>
              </w:rPr>
            </w:pPr>
            <w:r w:rsidRPr="008E1B31">
              <w:rPr>
                <w:rFonts w:ascii="Calibri" w:eastAsia="Times New Roman" w:hAnsi="Calibri" w:cs="Calibri"/>
                <w:b/>
                <w:bCs/>
                <w:color w:val="000000"/>
                <w:lang w:val="pt-BR"/>
              </w:rPr>
              <w:t xml:space="preserve">Najviše </w:t>
            </w:r>
            <w:r w:rsidR="0085689A">
              <w:rPr>
                <w:rFonts w:ascii="Calibri" w:eastAsia="Times New Roman" w:hAnsi="Calibri" w:cs="Calibri"/>
                <w:b/>
                <w:bCs/>
                <w:color w:val="000000"/>
                <w:lang w:val="pt-BR"/>
              </w:rPr>
              <w:t>6</w:t>
            </w:r>
          </w:p>
        </w:tc>
      </w:tr>
      <w:tr w:rsidR="00AD7CF6" w:rsidRPr="002266D0" w14:paraId="02C5798A" w14:textId="77777777" w:rsidTr="00AD7CF6">
        <w:trPr>
          <w:trHeight w:val="294"/>
        </w:trPr>
        <w:tc>
          <w:tcPr>
            <w:tcW w:w="1351" w:type="dxa"/>
            <w:tcBorders>
              <w:top w:val="nil"/>
              <w:left w:val="single" w:sz="8" w:space="0" w:color="auto"/>
              <w:bottom w:val="single" w:sz="4" w:space="0" w:color="auto"/>
              <w:right w:val="single" w:sz="4" w:space="0" w:color="auto"/>
            </w:tcBorders>
            <w:shd w:val="clear" w:color="auto" w:fill="FFFFFF" w:themeFill="background1"/>
            <w:noWrap/>
            <w:vAlign w:val="center"/>
          </w:tcPr>
          <w:p w14:paraId="7D49B695" w14:textId="42FF422D" w:rsidR="00AD7CF6" w:rsidRPr="005C7232" w:rsidRDefault="00AD7CF6" w:rsidP="00AD7CF6">
            <w:pPr>
              <w:spacing w:after="0" w:line="240" w:lineRule="auto"/>
              <w:jc w:val="center"/>
              <w:rPr>
                <w:rFonts w:ascii="Calibri" w:eastAsia="Times New Roman" w:hAnsi="Calibri" w:cs="Calibri"/>
                <w:color w:val="000000"/>
                <w:lang w:val="pt-BR"/>
              </w:rPr>
            </w:pPr>
            <w:r>
              <w:rPr>
                <w:rFonts w:ascii="Calibri" w:eastAsia="Times New Roman" w:hAnsi="Calibri" w:cs="Calibri"/>
                <w:color w:val="000000"/>
                <w:lang w:val="pt-BR"/>
              </w:rPr>
              <w:t>4.1.</w:t>
            </w:r>
          </w:p>
        </w:tc>
        <w:tc>
          <w:tcPr>
            <w:tcW w:w="5585" w:type="dxa"/>
            <w:tcBorders>
              <w:top w:val="single" w:sz="4" w:space="0" w:color="auto"/>
              <w:bottom w:val="single" w:sz="4" w:space="0" w:color="auto"/>
              <w:right w:val="single" w:sz="4" w:space="0" w:color="auto"/>
            </w:tcBorders>
            <w:shd w:val="clear" w:color="auto" w:fill="auto"/>
            <w:noWrap/>
          </w:tcPr>
          <w:p w14:paraId="0FEE5D0E" w14:textId="69ADDF18" w:rsidR="00AD7CF6" w:rsidRPr="005C7232" w:rsidRDefault="00AD7CF6" w:rsidP="00AD7CF6">
            <w:pPr>
              <w:spacing w:after="0" w:line="240" w:lineRule="auto"/>
              <w:rPr>
                <w:rFonts w:ascii="Calibri" w:eastAsia="Times New Roman" w:hAnsi="Calibri" w:cs="Calibri"/>
                <w:color w:val="000000"/>
                <w:lang w:val="pt-BR"/>
              </w:rPr>
            </w:pPr>
            <w:r w:rsidRPr="00966602">
              <w:rPr>
                <w:rFonts w:ascii="Times New Roman" w:hAnsi="Times New Roman" w:cs="Times New Roman"/>
              </w:rPr>
              <w:t>Projekt je inovativan (na LAG razini)</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749D5B" w14:textId="5B3840A7" w:rsidR="00AD7CF6" w:rsidRPr="005C7232" w:rsidRDefault="00AD7CF6" w:rsidP="00AD7CF6">
            <w:pPr>
              <w:spacing w:after="0" w:line="240" w:lineRule="auto"/>
              <w:jc w:val="center"/>
              <w:rPr>
                <w:rFonts w:ascii="Calibri" w:eastAsia="Times New Roman" w:hAnsi="Calibri" w:cs="Calibri"/>
                <w:color w:val="000000"/>
                <w:lang w:val="pt-BR"/>
              </w:rPr>
            </w:pPr>
            <w:r>
              <w:rPr>
                <w:rFonts w:ascii="Calibri" w:eastAsia="Times New Roman" w:hAnsi="Calibri" w:cs="Calibri"/>
                <w:color w:val="000000"/>
                <w:lang w:val="pt-BR"/>
              </w:rPr>
              <w:t>6</w:t>
            </w:r>
          </w:p>
        </w:tc>
      </w:tr>
      <w:tr w:rsidR="00AD7CF6" w:rsidRPr="002266D0" w14:paraId="5A00B1C1" w14:textId="77777777" w:rsidTr="00AD7CF6">
        <w:trPr>
          <w:trHeight w:val="294"/>
        </w:trPr>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D44F90" w14:textId="1FD1A107" w:rsidR="00AD7CF6" w:rsidRPr="005C7232" w:rsidRDefault="00AD7CF6" w:rsidP="00AD7CF6">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lastRenderedPageBreak/>
              <w:t>4.2.</w:t>
            </w:r>
          </w:p>
        </w:tc>
        <w:tc>
          <w:tcPr>
            <w:tcW w:w="5585" w:type="dxa"/>
            <w:tcBorders>
              <w:top w:val="single" w:sz="4" w:space="0" w:color="auto"/>
              <w:bottom w:val="single" w:sz="4" w:space="0" w:color="auto"/>
              <w:right w:val="single" w:sz="4" w:space="0" w:color="auto"/>
            </w:tcBorders>
            <w:shd w:val="clear" w:color="auto" w:fill="auto"/>
            <w:noWrap/>
          </w:tcPr>
          <w:p w14:paraId="27FD3C81" w14:textId="4E547D0D" w:rsidR="00AD7CF6" w:rsidRPr="008E1B31" w:rsidRDefault="00AD7CF6" w:rsidP="00AD7CF6">
            <w:pPr>
              <w:spacing w:after="0" w:line="240" w:lineRule="auto"/>
              <w:rPr>
                <w:rFonts w:ascii="Calibri" w:eastAsia="Times New Roman" w:hAnsi="Calibri" w:cs="Calibri"/>
                <w:color w:val="000000"/>
                <w:lang w:val="pt-BR"/>
              </w:rPr>
            </w:pPr>
            <w:r w:rsidRPr="00966602">
              <w:rPr>
                <w:rFonts w:ascii="Times New Roman" w:hAnsi="Times New Roman" w:cs="Times New Roman"/>
              </w:rPr>
              <w:t>Projektom se ulaže u digitalizaciju</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8FD5F5" w14:textId="77777777" w:rsidR="00AD7CF6" w:rsidRDefault="00AD7CF6" w:rsidP="00AD7CF6">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6</w:t>
            </w:r>
          </w:p>
          <w:p w14:paraId="3906EEB7" w14:textId="7FC0538C" w:rsidR="00AD7CF6" w:rsidRPr="005C7232" w:rsidRDefault="00AD7CF6" w:rsidP="00AD7CF6">
            <w:pPr>
              <w:spacing w:after="0" w:line="240" w:lineRule="auto"/>
              <w:rPr>
                <w:rFonts w:ascii="Calibri" w:eastAsia="Times New Roman" w:hAnsi="Calibri" w:cs="Calibri"/>
                <w:b/>
                <w:bCs/>
                <w:color w:val="000000"/>
                <w:lang w:val="pt-BR"/>
              </w:rPr>
            </w:pPr>
          </w:p>
        </w:tc>
      </w:tr>
      <w:tr w:rsidR="00AD7CF6" w:rsidRPr="002266D0" w14:paraId="46976C4F" w14:textId="77777777" w:rsidTr="00AD7CF6">
        <w:trPr>
          <w:trHeight w:val="294"/>
        </w:trPr>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416E4B" w14:textId="3C03B512" w:rsidR="00AD7CF6" w:rsidRPr="005C7232" w:rsidRDefault="00AD7CF6" w:rsidP="00AD7CF6">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4.3.</w:t>
            </w:r>
          </w:p>
        </w:tc>
        <w:tc>
          <w:tcPr>
            <w:tcW w:w="5585" w:type="dxa"/>
            <w:tcBorders>
              <w:top w:val="single" w:sz="4" w:space="0" w:color="auto"/>
              <w:bottom w:val="single" w:sz="4" w:space="0" w:color="auto"/>
              <w:right w:val="single" w:sz="4" w:space="0" w:color="auto"/>
            </w:tcBorders>
            <w:shd w:val="clear" w:color="auto" w:fill="auto"/>
            <w:noWrap/>
          </w:tcPr>
          <w:p w14:paraId="48311E05" w14:textId="1A4E33B1" w:rsidR="00AD7CF6" w:rsidRPr="008E1B31" w:rsidRDefault="00AD7CF6" w:rsidP="00AD7CF6">
            <w:pPr>
              <w:spacing w:after="0" w:line="240" w:lineRule="auto"/>
              <w:rPr>
                <w:rFonts w:ascii="Calibri" w:eastAsia="Times New Roman" w:hAnsi="Calibri" w:cs="Calibri"/>
                <w:color w:val="000000"/>
                <w:lang w:val="pt-BR"/>
              </w:rPr>
            </w:pPr>
            <w:r w:rsidRPr="00966602">
              <w:rPr>
                <w:rFonts w:ascii="Times New Roman" w:hAnsi="Times New Roman" w:cs="Times New Roman"/>
              </w:rPr>
              <w:t>Projektom se ulaže doprinos okolišnim ciljevima i ublažavanju klimatskih promjena (obnovljivi izvori energije, energetska učinkovitost i sl.)</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597983" w14:textId="5E0FEB06" w:rsidR="00AD7CF6" w:rsidRDefault="00AD7CF6" w:rsidP="00AD7CF6">
            <w:pPr>
              <w:spacing w:after="0" w:line="240" w:lineRule="auto"/>
              <w:jc w:val="center"/>
              <w:rPr>
                <w:rFonts w:ascii="Calibri" w:eastAsia="Times New Roman" w:hAnsi="Calibri" w:cs="Calibri"/>
                <w:b/>
                <w:bCs/>
                <w:color w:val="000000"/>
                <w:lang w:val="pt-BR"/>
              </w:rPr>
            </w:pPr>
            <w:r>
              <w:rPr>
                <w:rFonts w:ascii="Calibri" w:eastAsia="Times New Roman" w:hAnsi="Calibri" w:cs="Calibri"/>
                <w:b/>
                <w:bCs/>
                <w:color w:val="000000"/>
                <w:lang w:val="pt-BR"/>
              </w:rPr>
              <w:t>6</w:t>
            </w:r>
          </w:p>
        </w:tc>
      </w:tr>
      <w:tr w:rsidR="00AD7CF6" w:rsidRPr="002266D0" w14:paraId="6033F967" w14:textId="77777777" w:rsidTr="00AD7CF6">
        <w:trPr>
          <w:trHeight w:val="450"/>
        </w:trPr>
        <w:tc>
          <w:tcPr>
            <w:tcW w:w="6936" w:type="dxa"/>
            <w:gridSpan w:val="2"/>
            <w:vMerge w:val="restart"/>
            <w:tcBorders>
              <w:top w:val="single" w:sz="4" w:space="0" w:color="auto"/>
              <w:left w:val="single" w:sz="8" w:space="0" w:color="auto"/>
              <w:bottom w:val="single" w:sz="8" w:space="0" w:color="000000"/>
              <w:right w:val="single" w:sz="4" w:space="0" w:color="auto"/>
            </w:tcBorders>
            <w:shd w:val="clear" w:color="000000" w:fill="D0CECE"/>
            <w:noWrap/>
            <w:vAlign w:val="center"/>
            <w:hideMark/>
          </w:tcPr>
          <w:p w14:paraId="228618E0" w14:textId="77777777" w:rsidR="00AD7CF6" w:rsidRPr="002266D0" w:rsidRDefault="00AD7CF6" w:rsidP="00AD7CF6">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NAJVEĆI MOGUĆI BROJ BODOVA</w:t>
            </w:r>
          </w:p>
        </w:tc>
        <w:tc>
          <w:tcPr>
            <w:tcW w:w="2410" w:type="dxa"/>
            <w:vMerge w:val="restart"/>
            <w:tcBorders>
              <w:top w:val="single" w:sz="8" w:space="0" w:color="auto"/>
              <w:left w:val="single" w:sz="4" w:space="0" w:color="auto"/>
              <w:bottom w:val="single" w:sz="8" w:space="0" w:color="000000"/>
              <w:right w:val="single" w:sz="8" w:space="0" w:color="000000"/>
            </w:tcBorders>
            <w:shd w:val="clear" w:color="000000" w:fill="D0CECE"/>
            <w:noWrap/>
            <w:vAlign w:val="center"/>
            <w:hideMark/>
          </w:tcPr>
          <w:p w14:paraId="0D75185A" w14:textId="11DE5F89" w:rsidR="00AD7CF6" w:rsidRPr="002266D0" w:rsidRDefault="0085689A" w:rsidP="00AD7CF6">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36</w:t>
            </w:r>
          </w:p>
        </w:tc>
      </w:tr>
      <w:tr w:rsidR="00AD7CF6" w:rsidRPr="002266D0" w14:paraId="27673319" w14:textId="77777777" w:rsidTr="00E06903">
        <w:trPr>
          <w:trHeight w:val="450"/>
        </w:trPr>
        <w:tc>
          <w:tcPr>
            <w:tcW w:w="6936" w:type="dxa"/>
            <w:gridSpan w:val="2"/>
            <w:vMerge/>
            <w:tcBorders>
              <w:top w:val="single" w:sz="8" w:space="0" w:color="auto"/>
              <w:left w:val="single" w:sz="8" w:space="0" w:color="auto"/>
              <w:bottom w:val="single" w:sz="8" w:space="0" w:color="000000"/>
              <w:right w:val="single" w:sz="4" w:space="0" w:color="auto"/>
            </w:tcBorders>
            <w:vAlign w:val="center"/>
            <w:hideMark/>
          </w:tcPr>
          <w:p w14:paraId="44F3D3E9" w14:textId="77777777" w:rsidR="00AD7CF6" w:rsidRPr="002266D0" w:rsidRDefault="00AD7CF6" w:rsidP="00AD7CF6">
            <w:pPr>
              <w:spacing w:after="0" w:line="240" w:lineRule="auto"/>
              <w:rPr>
                <w:rFonts w:ascii="Calibri" w:eastAsia="Times New Roman" w:hAnsi="Calibri" w:cs="Calibri"/>
                <w:b/>
                <w:bCs/>
                <w:color w:val="000000"/>
                <w:lang w:val="en-US"/>
              </w:rPr>
            </w:pPr>
          </w:p>
        </w:tc>
        <w:tc>
          <w:tcPr>
            <w:tcW w:w="2410" w:type="dxa"/>
            <w:vMerge/>
            <w:tcBorders>
              <w:top w:val="single" w:sz="8" w:space="0" w:color="auto"/>
              <w:left w:val="single" w:sz="4" w:space="0" w:color="auto"/>
              <w:bottom w:val="single" w:sz="8" w:space="0" w:color="000000"/>
              <w:right w:val="single" w:sz="8" w:space="0" w:color="000000"/>
            </w:tcBorders>
            <w:vAlign w:val="center"/>
            <w:hideMark/>
          </w:tcPr>
          <w:p w14:paraId="59157646" w14:textId="77777777" w:rsidR="00AD7CF6" w:rsidRPr="002266D0" w:rsidRDefault="00AD7CF6" w:rsidP="00AD7CF6">
            <w:pPr>
              <w:spacing w:after="0" w:line="240" w:lineRule="auto"/>
              <w:rPr>
                <w:rFonts w:ascii="Calibri" w:eastAsia="Times New Roman" w:hAnsi="Calibri" w:cs="Calibri"/>
                <w:b/>
                <w:bCs/>
                <w:color w:val="000000"/>
                <w:lang w:val="en-US"/>
              </w:rPr>
            </w:pPr>
          </w:p>
        </w:tc>
      </w:tr>
      <w:tr w:rsidR="00AD7CF6" w:rsidRPr="002266D0" w14:paraId="01091812" w14:textId="77777777" w:rsidTr="00E06903">
        <w:trPr>
          <w:trHeight w:val="450"/>
        </w:trPr>
        <w:tc>
          <w:tcPr>
            <w:tcW w:w="6936" w:type="dxa"/>
            <w:gridSpan w:val="2"/>
            <w:vMerge w:val="restart"/>
            <w:tcBorders>
              <w:top w:val="nil"/>
              <w:left w:val="single" w:sz="8" w:space="0" w:color="auto"/>
              <w:bottom w:val="single" w:sz="8" w:space="0" w:color="000000"/>
              <w:right w:val="single" w:sz="4" w:space="0" w:color="auto"/>
            </w:tcBorders>
            <w:shd w:val="clear" w:color="000000" w:fill="D0CECE"/>
            <w:noWrap/>
            <w:vAlign w:val="center"/>
            <w:hideMark/>
          </w:tcPr>
          <w:p w14:paraId="3D200D7D" w14:textId="77777777" w:rsidR="00AD7CF6" w:rsidRPr="002266D0" w:rsidRDefault="00AD7CF6" w:rsidP="00AD7CF6">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PRAG PROLAZNOSTI</w:t>
            </w:r>
          </w:p>
        </w:tc>
        <w:tc>
          <w:tcPr>
            <w:tcW w:w="2410" w:type="dxa"/>
            <w:vMerge w:val="restart"/>
            <w:tcBorders>
              <w:top w:val="nil"/>
              <w:left w:val="single" w:sz="4" w:space="0" w:color="auto"/>
              <w:bottom w:val="single" w:sz="8" w:space="0" w:color="000000"/>
              <w:right w:val="single" w:sz="8" w:space="0" w:color="000000"/>
            </w:tcBorders>
            <w:shd w:val="clear" w:color="000000" w:fill="D0CECE"/>
            <w:noWrap/>
            <w:vAlign w:val="center"/>
            <w:hideMark/>
          </w:tcPr>
          <w:p w14:paraId="11B25239" w14:textId="22DA2D85" w:rsidR="00AD7CF6" w:rsidRPr="002266D0" w:rsidRDefault="00AD7CF6" w:rsidP="00AD7CF6">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20</w:t>
            </w:r>
          </w:p>
        </w:tc>
      </w:tr>
      <w:tr w:rsidR="00AD7CF6" w:rsidRPr="002266D0" w14:paraId="17AE92F9" w14:textId="77777777" w:rsidTr="00E06903">
        <w:trPr>
          <w:trHeight w:val="450"/>
        </w:trPr>
        <w:tc>
          <w:tcPr>
            <w:tcW w:w="6936" w:type="dxa"/>
            <w:gridSpan w:val="2"/>
            <w:vMerge/>
            <w:tcBorders>
              <w:top w:val="nil"/>
              <w:left w:val="single" w:sz="8" w:space="0" w:color="auto"/>
              <w:bottom w:val="single" w:sz="8" w:space="0" w:color="000000"/>
              <w:right w:val="single" w:sz="4" w:space="0" w:color="auto"/>
            </w:tcBorders>
            <w:vAlign w:val="center"/>
            <w:hideMark/>
          </w:tcPr>
          <w:p w14:paraId="54ED2954" w14:textId="77777777" w:rsidR="00AD7CF6" w:rsidRPr="002266D0" w:rsidRDefault="00AD7CF6" w:rsidP="00AD7CF6">
            <w:pPr>
              <w:spacing w:after="0" w:line="240" w:lineRule="auto"/>
              <w:rPr>
                <w:rFonts w:ascii="Calibri" w:eastAsia="Times New Roman" w:hAnsi="Calibri" w:cs="Calibri"/>
                <w:b/>
                <w:bCs/>
                <w:color w:val="000000"/>
                <w:lang w:val="en-US"/>
              </w:rPr>
            </w:pPr>
          </w:p>
        </w:tc>
        <w:tc>
          <w:tcPr>
            <w:tcW w:w="2410" w:type="dxa"/>
            <w:vMerge/>
            <w:tcBorders>
              <w:top w:val="nil"/>
              <w:left w:val="single" w:sz="4" w:space="0" w:color="auto"/>
              <w:bottom w:val="single" w:sz="8" w:space="0" w:color="000000"/>
              <w:right w:val="single" w:sz="8" w:space="0" w:color="000000"/>
            </w:tcBorders>
            <w:vAlign w:val="center"/>
            <w:hideMark/>
          </w:tcPr>
          <w:p w14:paraId="29575D9A" w14:textId="77777777" w:rsidR="00AD7CF6" w:rsidRPr="002266D0" w:rsidRDefault="00AD7CF6" w:rsidP="00AD7CF6">
            <w:pPr>
              <w:spacing w:after="0" w:line="240" w:lineRule="auto"/>
              <w:rPr>
                <w:rFonts w:ascii="Calibri" w:eastAsia="Times New Roman" w:hAnsi="Calibri" w:cs="Calibri"/>
                <w:b/>
                <w:bCs/>
                <w:color w:val="000000"/>
                <w:lang w:val="en-US"/>
              </w:rPr>
            </w:pPr>
          </w:p>
        </w:tc>
      </w:tr>
    </w:tbl>
    <w:p w14:paraId="1F490C83" w14:textId="77777777" w:rsidR="007B325D" w:rsidRPr="007B325D" w:rsidRDefault="007B325D" w:rsidP="007B325D">
      <w:pPr>
        <w:spacing w:line="259" w:lineRule="auto"/>
        <w:rPr>
          <w:b/>
        </w:rPr>
      </w:pPr>
    </w:p>
    <w:p w14:paraId="5071BDF4" w14:textId="77777777" w:rsidR="007B325D" w:rsidRPr="007B325D" w:rsidRDefault="007B325D" w:rsidP="007B325D">
      <w:pPr>
        <w:spacing w:line="259" w:lineRule="auto"/>
        <w:rPr>
          <w:b/>
        </w:rPr>
      </w:pPr>
    </w:p>
    <w:p w14:paraId="3691149B" w14:textId="7FCC830D" w:rsidR="00916D4C" w:rsidRDefault="00B607F4" w:rsidP="002E4588">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POJAŠNJENJE KRITERIJA ODABIRA:</w:t>
      </w:r>
    </w:p>
    <w:p w14:paraId="76D0456A" w14:textId="77777777" w:rsidR="00916D4C" w:rsidRDefault="00916D4C" w:rsidP="002E4588">
      <w:pPr>
        <w:spacing w:after="0" w:line="240" w:lineRule="auto"/>
        <w:jc w:val="both"/>
        <w:rPr>
          <w:rFonts w:ascii="Times New Roman" w:eastAsia="Calibri" w:hAnsi="Times New Roman" w:cs="Times New Roman"/>
          <w:b/>
          <w:sz w:val="24"/>
          <w:szCs w:val="24"/>
        </w:rPr>
      </w:pPr>
    </w:p>
    <w:p w14:paraId="1B515CF8" w14:textId="77777777" w:rsidR="00B607F4" w:rsidRDefault="00B607F4" w:rsidP="00B607F4">
      <w:pPr>
        <w:spacing w:after="0" w:line="240" w:lineRule="auto"/>
        <w:jc w:val="both"/>
        <w:rPr>
          <w:rFonts w:ascii="Times New Roman" w:eastAsia="Calibri" w:hAnsi="Times New Roman" w:cs="Times New Roman"/>
          <w:b/>
          <w:sz w:val="24"/>
          <w:szCs w:val="24"/>
          <w:u w:val="single"/>
        </w:rPr>
      </w:pPr>
      <w:r w:rsidRPr="00B607F4">
        <w:rPr>
          <w:rFonts w:ascii="Times New Roman" w:eastAsia="Calibri" w:hAnsi="Times New Roman" w:cs="Times New Roman"/>
          <w:b/>
          <w:sz w:val="24"/>
          <w:szCs w:val="24"/>
          <w:u w:val="single"/>
        </w:rPr>
        <w:t>Kriterij odabira broj 1</w:t>
      </w:r>
    </w:p>
    <w:p w14:paraId="3A7D87B4" w14:textId="77777777" w:rsidR="00B607F4" w:rsidRPr="00B607F4" w:rsidRDefault="00B607F4" w:rsidP="00B607F4">
      <w:pPr>
        <w:spacing w:after="0" w:line="240" w:lineRule="auto"/>
        <w:jc w:val="both"/>
        <w:rPr>
          <w:rFonts w:ascii="Times New Roman" w:eastAsia="Calibri" w:hAnsi="Times New Roman" w:cs="Times New Roman"/>
          <w:b/>
          <w:sz w:val="24"/>
          <w:szCs w:val="24"/>
          <w:u w:val="single"/>
        </w:rPr>
      </w:pPr>
    </w:p>
    <w:p w14:paraId="0E5768CE" w14:textId="77777777"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Prema kriteriju odabira broj 1, a koji se odnosi na Tip ulaganja, korisnik si dodjeljuje/ostvaruje bodove ovisno o tome radi li se o rekonstrukciji, izgradnji, održavanju ili nabavi opreme i/ili gospodarskog vozila.</w:t>
      </w:r>
    </w:p>
    <w:p w14:paraId="212ADE32" w14:textId="77777777" w:rsidR="006D0CA9" w:rsidRDefault="006D0CA9" w:rsidP="006D0CA9">
      <w:pPr>
        <w:spacing w:after="0" w:line="240" w:lineRule="auto"/>
        <w:jc w:val="both"/>
        <w:rPr>
          <w:rFonts w:ascii="Times New Roman" w:eastAsia="Calibri" w:hAnsi="Times New Roman" w:cs="Times New Roman"/>
          <w:bCs/>
          <w:sz w:val="24"/>
          <w:szCs w:val="24"/>
        </w:rPr>
      </w:pPr>
    </w:p>
    <w:p w14:paraId="1052D80E" w14:textId="4D963EEE"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Iz dostavljene dokumentacije korisnika (Prijavni obrazac, glavni projekt, troškovnik, izjava projektanta i sl.) mora biti vidljivo o kakvoj vrsti ulaganja se radi</w:t>
      </w:r>
      <w:r w:rsidR="005C2646">
        <w:rPr>
          <w:rFonts w:ascii="Times New Roman" w:eastAsia="Calibri" w:hAnsi="Times New Roman" w:cs="Times New Roman"/>
          <w:bCs/>
          <w:sz w:val="24"/>
          <w:szCs w:val="24"/>
        </w:rPr>
        <w:t xml:space="preserve"> (</w:t>
      </w:r>
      <w:r w:rsidRPr="006D0CA9">
        <w:rPr>
          <w:rFonts w:ascii="Times New Roman" w:eastAsia="Calibri" w:hAnsi="Times New Roman" w:cs="Times New Roman"/>
          <w:bCs/>
          <w:sz w:val="24"/>
          <w:szCs w:val="24"/>
        </w:rPr>
        <w:t xml:space="preserve"> </w:t>
      </w:r>
      <w:r w:rsidRPr="007C0D5A">
        <w:rPr>
          <w:rFonts w:ascii="Times New Roman" w:eastAsia="Calibri" w:hAnsi="Times New Roman" w:cs="Times New Roman"/>
          <w:bCs/>
          <w:sz w:val="24"/>
          <w:szCs w:val="24"/>
        </w:rPr>
        <w:t>gra</w:t>
      </w:r>
      <w:r w:rsidR="000B5307" w:rsidRPr="007C0D5A">
        <w:rPr>
          <w:rFonts w:ascii="Times New Roman" w:eastAsia="Calibri" w:hAnsi="Times New Roman" w:cs="Times New Roman"/>
          <w:bCs/>
          <w:sz w:val="24"/>
          <w:szCs w:val="24"/>
        </w:rPr>
        <w:t>đenje</w:t>
      </w:r>
      <w:r w:rsidRPr="007C0D5A">
        <w:rPr>
          <w:rFonts w:ascii="Times New Roman" w:eastAsia="Calibri" w:hAnsi="Times New Roman" w:cs="Times New Roman"/>
          <w:bCs/>
          <w:sz w:val="24"/>
          <w:szCs w:val="24"/>
        </w:rPr>
        <w:t xml:space="preserve"> novog objekata</w:t>
      </w:r>
      <w:r w:rsidR="005C2646">
        <w:rPr>
          <w:rFonts w:ascii="Times New Roman" w:eastAsia="Calibri" w:hAnsi="Times New Roman" w:cs="Times New Roman"/>
          <w:bCs/>
          <w:sz w:val="24"/>
          <w:szCs w:val="24"/>
        </w:rPr>
        <w:t xml:space="preserve">, </w:t>
      </w:r>
      <w:r w:rsidRPr="006D0CA9">
        <w:rPr>
          <w:rFonts w:ascii="Times New Roman" w:eastAsia="Calibri" w:hAnsi="Times New Roman" w:cs="Times New Roman"/>
          <w:bCs/>
          <w:sz w:val="24"/>
          <w:szCs w:val="24"/>
        </w:rPr>
        <w:t xml:space="preserve"> rekonstrukcija postojećeg objekata</w:t>
      </w:r>
      <w:r w:rsidR="005C2646">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 xml:space="preserve"> održavanje postojećeg objekata</w:t>
      </w:r>
      <w:r w:rsidR="005C2646">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 xml:space="preserve"> opremanje postojećeg objekta te nabave opreme i/ili gospodarskog vozila</w:t>
      </w:r>
      <w:r w:rsidR="005C2646">
        <w:rPr>
          <w:rFonts w:ascii="Times New Roman" w:eastAsia="Calibri" w:hAnsi="Times New Roman" w:cs="Times New Roman"/>
          <w:bCs/>
          <w:sz w:val="24"/>
          <w:szCs w:val="24"/>
        </w:rPr>
        <w:t>).</w:t>
      </w:r>
    </w:p>
    <w:p w14:paraId="55374E74" w14:textId="77777777" w:rsidR="006D0CA9" w:rsidRPr="006D0CA9" w:rsidRDefault="006D0CA9" w:rsidP="006D0CA9">
      <w:pPr>
        <w:spacing w:after="0" w:line="240" w:lineRule="auto"/>
        <w:jc w:val="both"/>
        <w:rPr>
          <w:rFonts w:ascii="Times New Roman" w:eastAsia="Calibri" w:hAnsi="Times New Roman" w:cs="Times New Roman"/>
          <w:bCs/>
          <w:sz w:val="24"/>
          <w:szCs w:val="24"/>
        </w:rPr>
      </w:pPr>
    </w:p>
    <w:p w14:paraId="45C988EA" w14:textId="77777777"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 xml:space="preserve">Provjera tipa ulaganja iz dostavljene dokumentacije koja se mora dostaviti u Prijavi: </w:t>
      </w:r>
    </w:p>
    <w:p w14:paraId="4646751C" w14:textId="77777777" w:rsidR="006D0CA9" w:rsidRDefault="006D0CA9" w:rsidP="006D0CA9">
      <w:pPr>
        <w:spacing w:after="0" w:line="240" w:lineRule="auto"/>
        <w:jc w:val="both"/>
        <w:rPr>
          <w:rFonts w:ascii="Times New Roman" w:eastAsia="Calibri" w:hAnsi="Times New Roman" w:cs="Times New Roman"/>
          <w:bCs/>
          <w:sz w:val="24"/>
          <w:szCs w:val="24"/>
        </w:rPr>
      </w:pPr>
    </w:p>
    <w:p w14:paraId="5F964B81" w14:textId="049AEB6D"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 xml:space="preserve">1. </w:t>
      </w:r>
      <w:r w:rsidRPr="007C0D5A">
        <w:rPr>
          <w:rFonts w:ascii="Times New Roman" w:eastAsia="Calibri" w:hAnsi="Times New Roman" w:cs="Times New Roman"/>
          <w:bCs/>
          <w:sz w:val="24"/>
          <w:szCs w:val="24"/>
        </w:rPr>
        <w:t>izgradnja nove građevine</w:t>
      </w:r>
      <w:r w:rsidRPr="006D0CA9">
        <w:rPr>
          <w:rFonts w:ascii="Times New Roman" w:eastAsia="Calibri" w:hAnsi="Times New Roman" w:cs="Times New Roman"/>
          <w:bCs/>
          <w:sz w:val="24"/>
          <w:szCs w:val="24"/>
        </w:rPr>
        <w:t xml:space="preserve"> - namjena građevine se provjerava putem glavnog projekta, izjave projektanta i sl.</w:t>
      </w:r>
    </w:p>
    <w:p w14:paraId="23DB6D2E" w14:textId="77777777"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2. i 3. ulaganje u već postojeću građevinu - namjena mora biti vidljiva iz uporabne dozvole ili ostale relevantne dokumentacije kojom se dokazuje legalnost građevine</w:t>
      </w:r>
    </w:p>
    <w:p w14:paraId="33F844F8" w14:textId="33C906B4"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4. nabava opreme i/ili gospodarskog vozila - u Prijavnom obrascu (Obrascu 1, Pitanje III.6) korisnik mora obrazložiti koju namjenu ima oprema i/ili gospodarsko vozilo koje se nabavlja.</w:t>
      </w:r>
    </w:p>
    <w:p w14:paraId="49B8866F" w14:textId="77777777" w:rsidR="005C2646" w:rsidRDefault="005C2646" w:rsidP="006D0CA9">
      <w:pPr>
        <w:spacing w:after="0" w:line="240" w:lineRule="auto"/>
        <w:jc w:val="both"/>
        <w:rPr>
          <w:rFonts w:ascii="Times New Roman" w:eastAsia="Calibri" w:hAnsi="Times New Roman" w:cs="Times New Roman"/>
          <w:bCs/>
          <w:sz w:val="24"/>
          <w:szCs w:val="24"/>
        </w:rPr>
      </w:pPr>
    </w:p>
    <w:p w14:paraId="6EB23FE4" w14:textId="77777777" w:rsidR="005C2646" w:rsidRDefault="005C2646" w:rsidP="006D0CA9">
      <w:pPr>
        <w:spacing w:after="0" w:line="240" w:lineRule="auto"/>
        <w:jc w:val="both"/>
        <w:rPr>
          <w:rFonts w:ascii="Times New Roman" w:eastAsia="Calibri" w:hAnsi="Times New Roman" w:cs="Times New Roman"/>
          <w:bCs/>
          <w:sz w:val="24"/>
          <w:szCs w:val="24"/>
        </w:rPr>
      </w:pPr>
    </w:p>
    <w:p w14:paraId="23E851A7" w14:textId="470A3C25" w:rsidR="00916D4C"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Korisnik će si dodijeliti/ostvariti odgovarajuće bodove sukladno tipu ulaganja, a kako je  navedeno u tablici Kriterija odabira.</w:t>
      </w:r>
    </w:p>
    <w:p w14:paraId="0655BDD2" w14:textId="77777777" w:rsidR="006D0CA9" w:rsidRDefault="006D0CA9" w:rsidP="006D0CA9">
      <w:pPr>
        <w:spacing w:after="0" w:line="240" w:lineRule="auto"/>
        <w:jc w:val="both"/>
        <w:rPr>
          <w:rFonts w:ascii="Times New Roman" w:eastAsia="Calibri" w:hAnsi="Times New Roman" w:cs="Times New Roman"/>
          <w:bCs/>
          <w:sz w:val="24"/>
          <w:szCs w:val="24"/>
        </w:rPr>
      </w:pPr>
    </w:p>
    <w:p w14:paraId="340B45CA" w14:textId="77777777" w:rsidR="00B674BE" w:rsidRDefault="00B674BE" w:rsidP="006D0CA9">
      <w:pPr>
        <w:spacing w:after="0" w:line="240" w:lineRule="auto"/>
        <w:jc w:val="both"/>
        <w:rPr>
          <w:rFonts w:ascii="Times New Roman" w:eastAsia="Calibri" w:hAnsi="Times New Roman" w:cs="Times New Roman"/>
          <w:bCs/>
          <w:sz w:val="24"/>
          <w:szCs w:val="24"/>
        </w:rPr>
      </w:pPr>
    </w:p>
    <w:p w14:paraId="0B01226D" w14:textId="77777777" w:rsidR="00B674BE" w:rsidRDefault="00B674BE" w:rsidP="006D0CA9">
      <w:pPr>
        <w:spacing w:after="0" w:line="240" w:lineRule="auto"/>
        <w:jc w:val="both"/>
        <w:rPr>
          <w:rFonts w:ascii="Times New Roman" w:eastAsia="Calibri" w:hAnsi="Times New Roman" w:cs="Times New Roman"/>
          <w:bCs/>
          <w:sz w:val="24"/>
          <w:szCs w:val="24"/>
        </w:rPr>
      </w:pPr>
    </w:p>
    <w:p w14:paraId="47CAE09E" w14:textId="77777777" w:rsidR="005C2646" w:rsidRDefault="005C2646" w:rsidP="006D0CA9">
      <w:pPr>
        <w:spacing w:after="0" w:line="240" w:lineRule="auto"/>
        <w:jc w:val="both"/>
        <w:rPr>
          <w:rFonts w:ascii="Times New Roman" w:eastAsia="Calibri" w:hAnsi="Times New Roman" w:cs="Times New Roman"/>
          <w:bCs/>
          <w:sz w:val="24"/>
          <w:szCs w:val="24"/>
        </w:rPr>
      </w:pPr>
    </w:p>
    <w:p w14:paraId="2BB26271" w14:textId="77777777" w:rsidR="005C2646" w:rsidRDefault="005C2646" w:rsidP="006D0CA9">
      <w:pPr>
        <w:spacing w:after="0" w:line="240" w:lineRule="auto"/>
        <w:jc w:val="both"/>
        <w:rPr>
          <w:rFonts w:ascii="Times New Roman" w:eastAsia="Calibri" w:hAnsi="Times New Roman" w:cs="Times New Roman"/>
          <w:bCs/>
          <w:sz w:val="24"/>
          <w:szCs w:val="24"/>
        </w:rPr>
      </w:pPr>
    </w:p>
    <w:p w14:paraId="7EA10770" w14:textId="77777777" w:rsidR="005C2646" w:rsidRDefault="005C2646" w:rsidP="006D0CA9">
      <w:pPr>
        <w:spacing w:after="0" w:line="240" w:lineRule="auto"/>
        <w:jc w:val="both"/>
        <w:rPr>
          <w:rFonts w:ascii="Times New Roman" w:eastAsia="Calibri" w:hAnsi="Times New Roman" w:cs="Times New Roman"/>
          <w:bCs/>
          <w:sz w:val="24"/>
          <w:szCs w:val="24"/>
        </w:rPr>
      </w:pPr>
    </w:p>
    <w:p w14:paraId="52EDA3CE" w14:textId="77777777" w:rsidR="006D0CA9" w:rsidRDefault="006D0CA9" w:rsidP="006D0CA9">
      <w:pPr>
        <w:spacing w:after="0" w:line="240" w:lineRule="auto"/>
        <w:jc w:val="both"/>
        <w:rPr>
          <w:rFonts w:ascii="Times New Roman" w:eastAsia="Calibri" w:hAnsi="Times New Roman" w:cs="Times New Roman"/>
          <w:b/>
          <w:sz w:val="24"/>
          <w:szCs w:val="24"/>
        </w:rPr>
      </w:pPr>
    </w:p>
    <w:p w14:paraId="402A31F9" w14:textId="740E5E5B" w:rsidR="007B325D" w:rsidRDefault="00B607F4" w:rsidP="002E4588">
      <w:pPr>
        <w:spacing w:after="0" w:line="240" w:lineRule="auto"/>
        <w:jc w:val="both"/>
        <w:rPr>
          <w:rFonts w:ascii="Times New Roman" w:eastAsia="Calibri" w:hAnsi="Times New Roman" w:cs="Times New Roman"/>
          <w:b/>
          <w:sz w:val="24"/>
          <w:szCs w:val="24"/>
          <w:u w:val="single"/>
        </w:rPr>
      </w:pPr>
      <w:r w:rsidRPr="00746584">
        <w:rPr>
          <w:rFonts w:ascii="Times New Roman" w:eastAsia="Calibri" w:hAnsi="Times New Roman" w:cs="Times New Roman"/>
          <w:b/>
          <w:sz w:val="24"/>
          <w:szCs w:val="24"/>
          <w:u w:val="single"/>
        </w:rPr>
        <w:t>Kriterij odabira broj 2</w:t>
      </w:r>
    </w:p>
    <w:p w14:paraId="71B66711" w14:textId="77777777" w:rsidR="006D0CA9" w:rsidRDefault="006D0CA9" w:rsidP="002E4588">
      <w:pPr>
        <w:spacing w:after="0" w:line="240" w:lineRule="auto"/>
        <w:jc w:val="both"/>
        <w:rPr>
          <w:rFonts w:ascii="Times New Roman" w:eastAsia="Calibri" w:hAnsi="Times New Roman" w:cs="Times New Roman"/>
          <w:b/>
          <w:sz w:val="24"/>
          <w:szCs w:val="24"/>
          <w:u w:val="single"/>
        </w:rPr>
      </w:pPr>
    </w:p>
    <w:p w14:paraId="53C2E247" w14:textId="77777777" w:rsidR="00746584" w:rsidRDefault="00746584" w:rsidP="002E4588">
      <w:pPr>
        <w:spacing w:after="0" w:line="240" w:lineRule="auto"/>
        <w:jc w:val="both"/>
        <w:rPr>
          <w:rFonts w:ascii="Times New Roman" w:eastAsia="Calibri" w:hAnsi="Times New Roman" w:cs="Times New Roman"/>
          <w:b/>
          <w:sz w:val="24"/>
          <w:szCs w:val="24"/>
          <w:u w:val="single"/>
        </w:rPr>
      </w:pPr>
    </w:p>
    <w:p w14:paraId="15108F27" w14:textId="77777777" w:rsidR="006D0CA9" w:rsidRP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Prema kriteriju odabira broj 2, a koji se odnosi na Namjenu ulaganja, korisnik si dodjeljuje/ostvaruje bodove ovisno o namjeni ulaganja.</w:t>
      </w:r>
    </w:p>
    <w:p w14:paraId="0F2CA921" w14:textId="77777777" w:rsidR="006D0CA9" w:rsidRDefault="006D0CA9" w:rsidP="006D0CA9">
      <w:pPr>
        <w:spacing w:after="0" w:line="240" w:lineRule="auto"/>
        <w:jc w:val="both"/>
        <w:rPr>
          <w:rFonts w:ascii="Times New Roman" w:eastAsia="Calibri" w:hAnsi="Times New Roman" w:cs="Times New Roman"/>
          <w:bCs/>
          <w:sz w:val="24"/>
          <w:szCs w:val="24"/>
        </w:rPr>
      </w:pPr>
    </w:p>
    <w:p w14:paraId="37507760" w14:textId="69AF8FCD" w:rsid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Prihvatljive vrste projekata odnose se na razvoj male društvene i komunalne infrastrukture:</w:t>
      </w:r>
    </w:p>
    <w:p w14:paraId="0C5F006D" w14:textId="77777777" w:rsidR="006D0CA9" w:rsidRPr="006D0CA9" w:rsidRDefault="006D0CA9" w:rsidP="006D0CA9">
      <w:pPr>
        <w:spacing w:after="0" w:line="240" w:lineRule="auto"/>
        <w:jc w:val="both"/>
        <w:rPr>
          <w:rFonts w:ascii="Times New Roman" w:eastAsia="Calibri" w:hAnsi="Times New Roman" w:cs="Times New Roman"/>
          <w:bCs/>
          <w:sz w:val="24"/>
          <w:szCs w:val="24"/>
        </w:rPr>
      </w:pPr>
    </w:p>
    <w:p w14:paraId="25007E29" w14:textId="77777777" w:rsid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ab/>
        <w:t xml:space="preserve">sportsko-rekreacijske namjene: sportske građevine, sportska igrališta, rekreacijske zone, zip-line, pješačko-biciklističke staze, dječja igrališta, teretane na otvorenom,  šetnice, tematski putovi, parkovi i sl. </w:t>
      </w:r>
    </w:p>
    <w:p w14:paraId="1FA27764" w14:textId="77777777" w:rsidR="006D0CA9" w:rsidRPr="006D0CA9" w:rsidRDefault="006D0CA9" w:rsidP="006D0CA9">
      <w:pPr>
        <w:spacing w:after="0" w:line="240" w:lineRule="auto"/>
        <w:jc w:val="both"/>
        <w:rPr>
          <w:rFonts w:ascii="Times New Roman" w:eastAsia="Calibri" w:hAnsi="Times New Roman" w:cs="Times New Roman"/>
          <w:bCs/>
          <w:sz w:val="24"/>
          <w:szCs w:val="24"/>
        </w:rPr>
      </w:pPr>
    </w:p>
    <w:p w14:paraId="1EF4AE08" w14:textId="77777777" w:rsid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ab/>
        <w:t>održivo korištenje kulturne i/ili prirodne baštine: društveni domovi, kulturni centri, knjižnica, muzej, turističko-informativni centri, interpretacijski centri, poučne staze, tematski putovi/parkovi i prateća infrastruktura i sl.</w:t>
      </w:r>
    </w:p>
    <w:p w14:paraId="26CBD6E4" w14:textId="77777777" w:rsidR="006D0CA9" w:rsidRPr="006D0CA9" w:rsidRDefault="006D0CA9" w:rsidP="006D0CA9">
      <w:pPr>
        <w:spacing w:after="0" w:line="240" w:lineRule="auto"/>
        <w:jc w:val="both"/>
        <w:rPr>
          <w:rFonts w:ascii="Times New Roman" w:eastAsia="Calibri" w:hAnsi="Times New Roman" w:cs="Times New Roman"/>
          <w:bCs/>
          <w:sz w:val="24"/>
          <w:szCs w:val="24"/>
        </w:rPr>
      </w:pPr>
    </w:p>
    <w:p w14:paraId="2BC53928" w14:textId="77777777" w:rsid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ab/>
        <w:t>komunalna namjena i ostale javne namjene: objekti u vlasništvu JLS-ova/ ili korisnika, parkirališta, groblja, pješačke površine, trgovi, javne zelene i prometne površine, tržnice i sl.</w:t>
      </w:r>
    </w:p>
    <w:p w14:paraId="0FCB2F1A" w14:textId="77777777" w:rsidR="006D0CA9" w:rsidRPr="006D0CA9" w:rsidRDefault="006D0CA9" w:rsidP="006D0CA9">
      <w:pPr>
        <w:spacing w:after="0" w:line="240" w:lineRule="auto"/>
        <w:jc w:val="both"/>
        <w:rPr>
          <w:rFonts w:ascii="Times New Roman" w:eastAsia="Calibri" w:hAnsi="Times New Roman" w:cs="Times New Roman"/>
          <w:bCs/>
          <w:sz w:val="24"/>
          <w:szCs w:val="24"/>
        </w:rPr>
      </w:pPr>
    </w:p>
    <w:p w14:paraId="482E7B9D" w14:textId="77777777" w:rsidR="006D0CA9"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ab/>
        <w:t>zdravstveno-socijalne namjene: ambulanta/ordinacije, domovi zdravlja, starački domovi i sl.</w:t>
      </w:r>
    </w:p>
    <w:p w14:paraId="61D3F974" w14:textId="77777777" w:rsidR="006D0CA9" w:rsidRPr="006D0CA9" w:rsidRDefault="006D0CA9" w:rsidP="006D0CA9">
      <w:pPr>
        <w:spacing w:after="0" w:line="240" w:lineRule="auto"/>
        <w:jc w:val="both"/>
        <w:rPr>
          <w:rFonts w:ascii="Times New Roman" w:eastAsia="Calibri" w:hAnsi="Times New Roman" w:cs="Times New Roman"/>
          <w:bCs/>
          <w:sz w:val="24"/>
          <w:szCs w:val="24"/>
        </w:rPr>
      </w:pPr>
    </w:p>
    <w:p w14:paraId="2DCBE1CB" w14:textId="3A4905D6" w:rsidR="00615DDE" w:rsidRDefault="006D0CA9" w:rsidP="006D0CA9">
      <w:pPr>
        <w:spacing w:after="0" w:line="240" w:lineRule="auto"/>
        <w:jc w:val="both"/>
        <w:rPr>
          <w:rFonts w:ascii="Times New Roman" w:eastAsia="Calibri" w:hAnsi="Times New Roman" w:cs="Times New Roman"/>
          <w:bCs/>
          <w:sz w:val="24"/>
          <w:szCs w:val="24"/>
        </w:rPr>
      </w:pPr>
      <w:r w:rsidRPr="006D0CA9">
        <w:rPr>
          <w:rFonts w:ascii="Times New Roman" w:eastAsia="Calibri" w:hAnsi="Times New Roman" w:cs="Times New Roman"/>
          <w:bCs/>
          <w:sz w:val="24"/>
          <w:szCs w:val="24"/>
        </w:rPr>
        <w:t>•</w:t>
      </w:r>
      <w:r w:rsidRPr="006D0CA9">
        <w:rPr>
          <w:rFonts w:ascii="Times New Roman" w:eastAsia="Calibri" w:hAnsi="Times New Roman" w:cs="Times New Roman"/>
          <w:bCs/>
          <w:sz w:val="24"/>
          <w:szCs w:val="24"/>
        </w:rPr>
        <w:tab/>
        <w:t>odgojno-obrazovne namjene: dječji vrtić, škola, objekti za djecu i odrasle s posebnim potrebama i sl.</w:t>
      </w:r>
    </w:p>
    <w:p w14:paraId="0A91C386" w14:textId="77777777" w:rsidR="006D0CA9" w:rsidRDefault="006D0CA9" w:rsidP="006D0CA9">
      <w:pPr>
        <w:spacing w:after="0" w:line="240" w:lineRule="auto"/>
        <w:jc w:val="both"/>
        <w:rPr>
          <w:rFonts w:ascii="Times New Roman" w:eastAsia="Calibri" w:hAnsi="Times New Roman" w:cs="Times New Roman"/>
          <w:bCs/>
          <w:sz w:val="24"/>
          <w:szCs w:val="24"/>
        </w:rPr>
      </w:pPr>
    </w:p>
    <w:p w14:paraId="3D420E9B" w14:textId="77777777" w:rsidR="006D0CA9" w:rsidRDefault="006D0CA9" w:rsidP="006D0CA9">
      <w:pPr>
        <w:spacing w:after="0" w:line="240" w:lineRule="auto"/>
        <w:jc w:val="both"/>
        <w:rPr>
          <w:rFonts w:ascii="Times New Roman" w:eastAsia="Calibri" w:hAnsi="Times New Roman" w:cs="Times New Roman"/>
          <w:bCs/>
          <w:sz w:val="24"/>
          <w:szCs w:val="24"/>
        </w:rPr>
      </w:pPr>
    </w:p>
    <w:p w14:paraId="6377FD12" w14:textId="17B68471" w:rsidR="001714E8" w:rsidRDefault="001714E8" w:rsidP="001714E8">
      <w:pPr>
        <w:spacing w:after="0" w:line="240" w:lineRule="auto"/>
        <w:jc w:val="both"/>
        <w:rPr>
          <w:rFonts w:ascii="Times New Roman" w:eastAsia="Calibri" w:hAnsi="Times New Roman" w:cs="Times New Roman"/>
          <w:b/>
          <w:sz w:val="24"/>
          <w:szCs w:val="24"/>
          <w:u w:val="single"/>
        </w:rPr>
      </w:pPr>
      <w:r w:rsidRPr="001714E8">
        <w:rPr>
          <w:rFonts w:ascii="Times New Roman" w:eastAsia="Calibri" w:hAnsi="Times New Roman" w:cs="Times New Roman"/>
          <w:b/>
          <w:sz w:val="24"/>
          <w:szCs w:val="24"/>
          <w:u w:val="single"/>
        </w:rPr>
        <w:t xml:space="preserve">Kriterij odabira broj </w:t>
      </w:r>
      <w:r>
        <w:rPr>
          <w:rFonts w:ascii="Times New Roman" w:eastAsia="Calibri" w:hAnsi="Times New Roman" w:cs="Times New Roman"/>
          <w:b/>
          <w:sz w:val="24"/>
          <w:szCs w:val="24"/>
          <w:u w:val="single"/>
        </w:rPr>
        <w:t>3</w:t>
      </w:r>
    </w:p>
    <w:p w14:paraId="33F7B31F" w14:textId="77777777" w:rsidR="001714E8" w:rsidRPr="001714E8" w:rsidRDefault="001714E8" w:rsidP="001714E8">
      <w:pPr>
        <w:spacing w:after="0" w:line="240" w:lineRule="auto"/>
        <w:jc w:val="both"/>
        <w:rPr>
          <w:rFonts w:ascii="Times New Roman" w:eastAsia="Calibri" w:hAnsi="Times New Roman" w:cs="Times New Roman"/>
          <w:b/>
          <w:sz w:val="24"/>
          <w:szCs w:val="24"/>
          <w:u w:val="single"/>
        </w:rPr>
      </w:pPr>
    </w:p>
    <w:p w14:paraId="3A88C1E5" w14:textId="77777777" w:rsidR="001714E8" w:rsidRPr="001714E8" w:rsidRDefault="001714E8" w:rsidP="001714E8">
      <w:pPr>
        <w:spacing w:after="0" w:line="240" w:lineRule="auto"/>
        <w:jc w:val="both"/>
        <w:rPr>
          <w:rFonts w:ascii="Times New Roman" w:eastAsia="Calibri" w:hAnsi="Times New Roman" w:cs="Times New Roman"/>
          <w:bCs/>
          <w:color w:val="FF0000"/>
          <w:sz w:val="24"/>
          <w:szCs w:val="24"/>
        </w:rPr>
      </w:pPr>
    </w:p>
    <w:p w14:paraId="574C1A9E" w14:textId="77777777" w:rsidR="00753C49" w:rsidRDefault="00753C49" w:rsidP="00753C49">
      <w:pPr>
        <w:pStyle w:val="Default"/>
        <w:jc w:val="both"/>
        <w:rPr>
          <w:rFonts w:ascii="Times New Roman" w:hAnsi="Times New Roman" w:cs="Times New Roman"/>
          <w:u w:val="single"/>
          <w:lang w:val="hr-HR"/>
        </w:rPr>
      </w:pPr>
      <w:r w:rsidRPr="00753C49">
        <w:rPr>
          <w:rFonts w:ascii="Times New Roman" w:hAnsi="Times New Roman" w:cs="Times New Roman"/>
          <w:u w:val="single"/>
          <w:lang w:val="hr-HR"/>
        </w:rPr>
        <w:t>Napomena: Korisnik si može dodijeliti/ostvariti bodove po više osnova.</w:t>
      </w:r>
    </w:p>
    <w:p w14:paraId="6F7B7051" w14:textId="77777777" w:rsidR="00753C49" w:rsidRDefault="00753C49" w:rsidP="00753C49">
      <w:pPr>
        <w:pStyle w:val="Default"/>
        <w:jc w:val="both"/>
        <w:rPr>
          <w:rFonts w:ascii="Times New Roman" w:hAnsi="Times New Roman" w:cs="Times New Roman"/>
          <w:u w:val="single"/>
          <w:lang w:val="hr-HR"/>
        </w:rPr>
      </w:pPr>
    </w:p>
    <w:p w14:paraId="655ED87A" w14:textId="77777777" w:rsidR="00753C49" w:rsidRPr="00753C49" w:rsidRDefault="00753C49" w:rsidP="00753C49">
      <w:pPr>
        <w:pStyle w:val="Default"/>
        <w:jc w:val="both"/>
        <w:rPr>
          <w:rFonts w:ascii="Times New Roman" w:hAnsi="Times New Roman" w:cs="Times New Roman"/>
          <w:u w:val="single"/>
          <w:lang w:val="hr-HR"/>
        </w:rPr>
      </w:pPr>
    </w:p>
    <w:p w14:paraId="1DA5F8CA" w14:textId="6C44AB12" w:rsidR="00753C49" w:rsidRPr="00753C49" w:rsidRDefault="00753C49" w:rsidP="00753C49">
      <w:pPr>
        <w:pStyle w:val="Default"/>
        <w:jc w:val="both"/>
        <w:rPr>
          <w:rFonts w:ascii="Times New Roman" w:hAnsi="Times New Roman" w:cs="Times New Roman"/>
          <w:lang w:val="hr-HR"/>
        </w:rPr>
      </w:pPr>
      <w:r w:rsidRPr="00753C49">
        <w:rPr>
          <w:rFonts w:ascii="Times New Roman" w:hAnsi="Times New Roman" w:cs="Times New Roman"/>
          <w:lang w:val="hr-HR"/>
        </w:rPr>
        <w:t xml:space="preserve">Ukoliko projekt doprinosi Dodanoj vrijednosti LEADER-a te si korisnik želi dodijeliti/ostvariti bodove po navedenom kriteriju u Prijavnom </w:t>
      </w:r>
      <w:r w:rsidRPr="004D15A8">
        <w:rPr>
          <w:rFonts w:ascii="Times New Roman" w:hAnsi="Times New Roman" w:cs="Times New Roman"/>
          <w:color w:val="auto"/>
          <w:lang w:val="hr-HR"/>
        </w:rPr>
        <w:t>obrascu (Obrazac 1, pitanje III.1</w:t>
      </w:r>
      <w:r w:rsidR="00DE32D1">
        <w:rPr>
          <w:rFonts w:ascii="Times New Roman" w:hAnsi="Times New Roman" w:cs="Times New Roman"/>
          <w:color w:val="auto"/>
          <w:lang w:val="hr-HR"/>
        </w:rPr>
        <w:t>7</w:t>
      </w:r>
      <w:r w:rsidRPr="004D15A8">
        <w:rPr>
          <w:rFonts w:ascii="Times New Roman" w:hAnsi="Times New Roman" w:cs="Times New Roman"/>
          <w:color w:val="auto"/>
          <w:lang w:val="hr-HR"/>
        </w:rPr>
        <w:t>) mora opisati i obrazložiti kako i zašto projekt doprinosi dodanoj vrijednosti LEADER</w:t>
      </w:r>
      <w:r w:rsidRPr="00753C49">
        <w:rPr>
          <w:rFonts w:ascii="Times New Roman" w:hAnsi="Times New Roman" w:cs="Times New Roman"/>
          <w:lang w:val="hr-HR"/>
        </w:rPr>
        <w:t>-a.</w:t>
      </w:r>
    </w:p>
    <w:p w14:paraId="03462B9D" w14:textId="77777777" w:rsidR="00753C49" w:rsidRPr="004D15A8" w:rsidRDefault="00753C49" w:rsidP="00753C49">
      <w:pPr>
        <w:pStyle w:val="Default"/>
        <w:jc w:val="both"/>
        <w:rPr>
          <w:rFonts w:ascii="Times New Roman" w:hAnsi="Times New Roman" w:cs="Times New Roman"/>
          <w:color w:val="auto"/>
          <w:lang w:val="hr-HR"/>
        </w:rPr>
      </w:pPr>
      <w:r w:rsidRPr="00753C49">
        <w:rPr>
          <w:rFonts w:ascii="Times New Roman" w:hAnsi="Times New Roman" w:cs="Times New Roman"/>
          <w:lang w:val="hr-HR"/>
        </w:rPr>
        <w:t xml:space="preserve">Dodana vrijednost LEADER-a, kao i predloženi pokazatelji dodane vrijednosti LEADER-a, navedeni su i objašnjeni u </w:t>
      </w:r>
      <w:r w:rsidRPr="004D15A8">
        <w:rPr>
          <w:rFonts w:ascii="Times New Roman" w:hAnsi="Times New Roman" w:cs="Times New Roman"/>
          <w:color w:val="auto"/>
          <w:lang w:val="hr-HR"/>
        </w:rPr>
        <w:t>Prilogu 3 LAG Natječaja.</w:t>
      </w:r>
    </w:p>
    <w:p w14:paraId="3603CB6D" w14:textId="77777777" w:rsidR="00753C49" w:rsidRPr="00753C49" w:rsidRDefault="00753C49" w:rsidP="00753C49">
      <w:pPr>
        <w:pStyle w:val="Default"/>
        <w:jc w:val="both"/>
        <w:rPr>
          <w:rFonts w:ascii="Times New Roman" w:hAnsi="Times New Roman" w:cs="Times New Roman"/>
          <w:lang w:val="hr-HR"/>
        </w:rPr>
      </w:pPr>
    </w:p>
    <w:p w14:paraId="4A9FE094" w14:textId="77777777" w:rsidR="00753C49" w:rsidRPr="00753C49" w:rsidRDefault="00753C49" w:rsidP="00753C49">
      <w:pPr>
        <w:pStyle w:val="Default"/>
        <w:jc w:val="both"/>
        <w:rPr>
          <w:rFonts w:ascii="Times New Roman" w:hAnsi="Times New Roman" w:cs="Times New Roman"/>
          <w:lang w:val="hr-HR"/>
        </w:rPr>
      </w:pPr>
      <w:r w:rsidRPr="00753C49">
        <w:rPr>
          <w:rFonts w:ascii="Times New Roman" w:hAnsi="Times New Roman" w:cs="Times New Roman"/>
          <w:lang w:val="hr-HR"/>
        </w:rPr>
        <w:t>Ukoliko projekt doprinosi Dodanoj vrijednosti LEADER-a, korisnik si dodjeljuje/ostvaruje bodove ovisno o tome radi li se o:</w:t>
      </w:r>
    </w:p>
    <w:p w14:paraId="72775F49" w14:textId="77777777" w:rsidR="00753C49" w:rsidRPr="00753C49" w:rsidRDefault="00753C49" w:rsidP="00753C49">
      <w:pPr>
        <w:pStyle w:val="Default"/>
        <w:jc w:val="both"/>
        <w:rPr>
          <w:rFonts w:ascii="Times New Roman" w:hAnsi="Times New Roman" w:cs="Times New Roman"/>
          <w:lang w:val="hr-HR"/>
        </w:rPr>
      </w:pPr>
    </w:p>
    <w:p w14:paraId="688F6555" w14:textId="77777777" w:rsidR="00753C49" w:rsidRPr="00CF6212" w:rsidRDefault="00753C49" w:rsidP="00753C49">
      <w:pPr>
        <w:pStyle w:val="Default"/>
        <w:jc w:val="both"/>
        <w:rPr>
          <w:rFonts w:ascii="Times New Roman" w:hAnsi="Times New Roman" w:cs="Times New Roman"/>
          <w:b/>
          <w:bCs/>
          <w:lang w:val="hr-HR"/>
        </w:rPr>
      </w:pPr>
      <w:r w:rsidRPr="00CF6212">
        <w:rPr>
          <w:rFonts w:ascii="Times New Roman" w:hAnsi="Times New Roman" w:cs="Times New Roman"/>
          <w:b/>
          <w:bCs/>
          <w:lang w:val="hr-HR"/>
        </w:rPr>
        <w:t>a) Projekt se provodi u partnerstvu</w:t>
      </w:r>
    </w:p>
    <w:p w14:paraId="5AC25887" w14:textId="574716BE" w:rsidR="00753C49" w:rsidRPr="00753C49" w:rsidRDefault="00753C49" w:rsidP="00753C49">
      <w:pPr>
        <w:pStyle w:val="Default"/>
        <w:jc w:val="both"/>
        <w:rPr>
          <w:rFonts w:ascii="Times New Roman" w:hAnsi="Times New Roman" w:cs="Times New Roman"/>
          <w:lang w:val="hr-HR"/>
        </w:rPr>
      </w:pPr>
      <w:r w:rsidRPr="00753C49">
        <w:rPr>
          <w:rFonts w:ascii="Times New Roman" w:hAnsi="Times New Roman" w:cs="Times New Roman"/>
          <w:lang w:val="hr-HR"/>
        </w:rPr>
        <w:t xml:space="preserve">Partnerskim projektom smatra se projekt u kojem više korisnika sudjeluje u provedbi projekta (međusektorska ili sektorska suradnja različitih dionika), kojim se iznalaze rješenja za </w:t>
      </w:r>
      <w:r w:rsidRPr="00753C49">
        <w:rPr>
          <w:rFonts w:ascii="Times New Roman" w:hAnsi="Times New Roman" w:cs="Times New Roman"/>
          <w:lang w:val="hr-HR"/>
        </w:rPr>
        <w:lastRenderedPageBreak/>
        <w:t>razvojne potrebe područja LAG-a. Pri tomu, prije podnošenja Zahtjeva za potporu, projektni partneri moraju imati sklopljen Sporazum o međusobnoj suradnji kojim se ujedno definira glavni partner (nositelj projekta) te u kojem su jasno definirane i razgraničene aktivnosti i zadaće projektnih partnera. Također, svi korisnici (projektni partneri) moraju ispunjavati uvjete prihvatljivosti LAG Natječaja na koji se prijavljuju.</w:t>
      </w:r>
    </w:p>
    <w:p w14:paraId="75E8492C" w14:textId="77777777" w:rsidR="00753C49" w:rsidRPr="00CF6212" w:rsidRDefault="00753C49" w:rsidP="00753C49">
      <w:pPr>
        <w:pStyle w:val="Default"/>
        <w:jc w:val="both"/>
        <w:rPr>
          <w:rFonts w:ascii="Times New Roman" w:hAnsi="Times New Roman" w:cs="Times New Roman"/>
          <w:b/>
          <w:bCs/>
          <w:lang w:val="hr-HR"/>
        </w:rPr>
      </w:pPr>
      <w:r w:rsidRPr="00CF6212">
        <w:rPr>
          <w:rFonts w:ascii="Times New Roman" w:hAnsi="Times New Roman" w:cs="Times New Roman"/>
          <w:b/>
          <w:bCs/>
          <w:lang w:val="hr-HR"/>
        </w:rPr>
        <w:t>b) Projektom se doprinosi razvoju ruralne infrastrukture</w:t>
      </w:r>
    </w:p>
    <w:p w14:paraId="4C298528" w14:textId="6B6EBDCD" w:rsidR="00A71BD6" w:rsidRPr="00753C49" w:rsidRDefault="00A71BD6" w:rsidP="00753C49">
      <w:pPr>
        <w:pStyle w:val="Default"/>
        <w:jc w:val="both"/>
        <w:rPr>
          <w:rFonts w:ascii="Times New Roman" w:hAnsi="Times New Roman" w:cs="Times New Roman"/>
          <w:lang w:val="hr-HR"/>
        </w:rPr>
      </w:pPr>
      <w:r w:rsidRPr="00A71BD6">
        <w:rPr>
          <w:rFonts w:ascii="Times New Roman" w:hAnsi="Times New Roman" w:cs="Times New Roman"/>
          <w:lang w:val="hr-HR"/>
        </w:rPr>
        <w:t>Doprinosom ovom pokazatelju smatra se doprinos razvoju male društvene i komunalne infrastrukture i usluga.</w:t>
      </w:r>
    </w:p>
    <w:p w14:paraId="6B4C0116" w14:textId="45E35C0D" w:rsidR="00753C49" w:rsidRPr="00CF6212" w:rsidRDefault="00753C49" w:rsidP="00753C49">
      <w:pPr>
        <w:pStyle w:val="Default"/>
        <w:jc w:val="both"/>
        <w:rPr>
          <w:rFonts w:ascii="Times New Roman" w:hAnsi="Times New Roman" w:cs="Times New Roman"/>
          <w:b/>
          <w:bCs/>
          <w:lang w:val="hr-HR"/>
        </w:rPr>
      </w:pPr>
      <w:r w:rsidRPr="00CF6212">
        <w:rPr>
          <w:rFonts w:ascii="Times New Roman" w:hAnsi="Times New Roman" w:cs="Times New Roman"/>
          <w:b/>
          <w:bCs/>
          <w:lang w:val="hr-HR"/>
        </w:rPr>
        <w:t>c) Projekt obuhvaća aktivnosti stjecanja znanja i vještina</w:t>
      </w:r>
    </w:p>
    <w:p w14:paraId="2DD9EB8B" w14:textId="45FC1B5A" w:rsidR="00A71BD6" w:rsidRPr="00753C49" w:rsidRDefault="00A71BD6" w:rsidP="00753C49">
      <w:pPr>
        <w:pStyle w:val="Default"/>
        <w:jc w:val="both"/>
        <w:rPr>
          <w:rFonts w:ascii="Times New Roman" w:hAnsi="Times New Roman" w:cs="Times New Roman"/>
          <w:lang w:val="hr-HR"/>
        </w:rPr>
      </w:pPr>
      <w:r w:rsidRPr="00A71BD6">
        <w:rPr>
          <w:rFonts w:ascii="Times New Roman" w:hAnsi="Times New Roman" w:cs="Times New Roman"/>
          <w:lang w:val="hr-HR"/>
        </w:rPr>
        <w:t>Doprinosom ovom pokazatelju smatra se da projekt obuhvaća aktivnosti stjecanja novih znanja i vještina za lokalne dionike , prijenosu primjera dobre prakse i sl.</w:t>
      </w:r>
    </w:p>
    <w:p w14:paraId="5DD29C9B" w14:textId="77777777" w:rsidR="00753C49" w:rsidRPr="00CF6212" w:rsidRDefault="00753C49" w:rsidP="00753C49">
      <w:pPr>
        <w:pStyle w:val="Default"/>
        <w:jc w:val="both"/>
        <w:rPr>
          <w:rFonts w:ascii="Times New Roman" w:hAnsi="Times New Roman" w:cs="Times New Roman"/>
          <w:b/>
          <w:bCs/>
          <w:lang w:val="hr-HR"/>
        </w:rPr>
      </w:pPr>
      <w:r w:rsidRPr="00CF6212">
        <w:rPr>
          <w:rFonts w:ascii="Times New Roman" w:hAnsi="Times New Roman" w:cs="Times New Roman"/>
          <w:b/>
          <w:bCs/>
          <w:lang w:val="hr-HR"/>
        </w:rPr>
        <w:t>d) Projekt doprinosi očuvanju kulturne i/ili prirodne baštine područja LAG-a</w:t>
      </w:r>
    </w:p>
    <w:p w14:paraId="6430B85A" w14:textId="47BD62AA" w:rsidR="00A71BD6" w:rsidRPr="00753C49" w:rsidRDefault="00A71BD6" w:rsidP="00753C49">
      <w:pPr>
        <w:pStyle w:val="Default"/>
        <w:jc w:val="both"/>
        <w:rPr>
          <w:rFonts w:ascii="Times New Roman" w:hAnsi="Times New Roman" w:cs="Times New Roman"/>
          <w:lang w:val="hr-HR"/>
        </w:rPr>
      </w:pPr>
      <w:r w:rsidRPr="00A71BD6">
        <w:rPr>
          <w:rFonts w:ascii="Times New Roman" w:hAnsi="Times New Roman" w:cs="Times New Roman"/>
          <w:lang w:val="hr-HR"/>
        </w:rPr>
        <w:t xml:space="preserve">Doprinosom ovom pokazatelju smatra se da projekt doprinosi očuvanju vrijedne i raznolike tradicijske, kulturno-povijesne i prirodne baštine područja.  </w:t>
      </w:r>
    </w:p>
    <w:p w14:paraId="5F40B15F" w14:textId="477EDCE3" w:rsidR="00753C49" w:rsidRPr="00753C49" w:rsidRDefault="00753C49" w:rsidP="00753C49">
      <w:pPr>
        <w:pStyle w:val="Default"/>
        <w:jc w:val="both"/>
        <w:rPr>
          <w:rFonts w:ascii="Times New Roman" w:hAnsi="Times New Roman" w:cs="Times New Roman"/>
          <w:lang w:val="hr-HR"/>
        </w:rPr>
      </w:pPr>
      <w:r w:rsidRPr="00753C49">
        <w:rPr>
          <w:rFonts w:ascii="Times New Roman" w:hAnsi="Times New Roman" w:cs="Times New Roman"/>
          <w:lang w:val="hr-HR"/>
        </w:rPr>
        <w:t>Korisnik si dodjeljuje/ostvaruje bodove po pod</w:t>
      </w:r>
      <w:r>
        <w:rPr>
          <w:rFonts w:ascii="Times New Roman" w:hAnsi="Times New Roman" w:cs="Times New Roman"/>
          <w:lang w:val="hr-HR"/>
        </w:rPr>
        <w:t xml:space="preserve"> </w:t>
      </w:r>
      <w:r w:rsidRPr="00753C49">
        <w:rPr>
          <w:rFonts w:ascii="Times New Roman" w:hAnsi="Times New Roman" w:cs="Times New Roman"/>
          <w:lang w:val="hr-HR"/>
        </w:rPr>
        <w:t>kriterijima b), i/ili c), i/ili d) ukoliko projekt i projektne aktivnosti doprinose navedenim pokazateljima.</w:t>
      </w:r>
    </w:p>
    <w:p w14:paraId="4FE1618D" w14:textId="77777777" w:rsidR="00753C49" w:rsidRPr="00CF6212" w:rsidRDefault="00753C49" w:rsidP="00753C49">
      <w:pPr>
        <w:pStyle w:val="Default"/>
        <w:jc w:val="both"/>
        <w:rPr>
          <w:rFonts w:ascii="Times New Roman" w:hAnsi="Times New Roman" w:cs="Times New Roman"/>
          <w:b/>
          <w:bCs/>
          <w:lang w:val="hr-HR"/>
        </w:rPr>
      </w:pPr>
      <w:r w:rsidRPr="00CF6212">
        <w:rPr>
          <w:rFonts w:ascii="Times New Roman" w:hAnsi="Times New Roman" w:cs="Times New Roman"/>
          <w:b/>
          <w:bCs/>
          <w:lang w:val="hr-HR"/>
        </w:rPr>
        <w:t>e) Projekt obuhvaća dodatne promotivne aktivnosti i/ili medijske objave (izuzev obaveza informiranja i vidljivosti)</w:t>
      </w:r>
    </w:p>
    <w:p w14:paraId="14684879" w14:textId="77777777" w:rsidR="00753C49" w:rsidRPr="00753C49" w:rsidRDefault="00753C49" w:rsidP="00753C49">
      <w:pPr>
        <w:pStyle w:val="Default"/>
        <w:jc w:val="both"/>
        <w:rPr>
          <w:rFonts w:ascii="Times New Roman" w:hAnsi="Times New Roman" w:cs="Times New Roman"/>
          <w:lang w:val="hr-HR"/>
        </w:rPr>
      </w:pPr>
      <w:r w:rsidRPr="00753C49">
        <w:rPr>
          <w:rFonts w:ascii="Times New Roman" w:hAnsi="Times New Roman" w:cs="Times New Roman"/>
          <w:lang w:val="hr-HR"/>
        </w:rPr>
        <w:t>Korisnik si dodjeljuje/ostvaruje bodove ukoliko će provedbu projekta i aktivnost, osim obaveza informiranja i vidljivosti (Prilog 4. Pravilnika o provedbi lokalnih razvojnih strategija unutar intervencije 77.06. „Potpora LEADER (CLLD) pristupu iz Strateškog plana zajedničke poljoprivredne politike Republike Hrvatske 2023. - 2027. (NN br. 113/2024)) dodatno promovirati i/ili medijski objavljivati.</w:t>
      </w:r>
    </w:p>
    <w:p w14:paraId="7FB11329" w14:textId="6BFA3249" w:rsidR="00753C49" w:rsidRPr="00753C49" w:rsidRDefault="00753C49" w:rsidP="00753C49">
      <w:pPr>
        <w:pStyle w:val="Default"/>
        <w:jc w:val="both"/>
        <w:rPr>
          <w:rFonts w:ascii="Times New Roman" w:hAnsi="Times New Roman" w:cs="Times New Roman"/>
          <w:lang w:val="hr-HR"/>
        </w:rPr>
      </w:pPr>
      <w:r w:rsidRPr="00753C49">
        <w:rPr>
          <w:rFonts w:ascii="Times New Roman" w:hAnsi="Times New Roman" w:cs="Times New Roman"/>
          <w:lang w:val="hr-HR"/>
        </w:rPr>
        <w:t xml:space="preserve">Dodatna promocija i/ili medijske objave obavezno trebaju sadržavati napomenu da je projekt i potpora projektu realizirana kroz Natječaj LAG-a </w:t>
      </w:r>
      <w:r>
        <w:rPr>
          <w:rFonts w:ascii="Times New Roman" w:hAnsi="Times New Roman" w:cs="Times New Roman"/>
          <w:lang w:val="hr-HR"/>
        </w:rPr>
        <w:t>„PODRAVINA“</w:t>
      </w:r>
      <w:r w:rsidRPr="00753C49">
        <w:rPr>
          <w:rFonts w:ascii="Times New Roman" w:hAnsi="Times New Roman" w:cs="Times New Roman"/>
          <w:lang w:val="hr-HR"/>
        </w:rPr>
        <w:t>.</w:t>
      </w:r>
    </w:p>
    <w:p w14:paraId="36C52921" w14:textId="77777777" w:rsidR="00212226" w:rsidRDefault="00212226" w:rsidP="002E4588">
      <w:pPr>
        <w:pStyle w:val="Default"/>
        <w:jc w:val="both"/>
        <w:rPr>
          <w:rFonts w:ascii="Times New Roman" w:hAnsi="Times New Roman" w:cs="Times New Roman"/>
          <w:lang w:val="hr-HR"/>
        </w:rPr>
      </w:pPr>
    </w:p>
    <w:p w14:paraId="3C2AE2F0" w14:textId="77777777" w:rsidR="00212226" w:rsidRDefault="00212226" w:rsidP="002E4588">
      <w:pPr>
        <w:pStyle w:val="Default"/>
        <w:jc w:val="both"/>
        <w:rPr>
          <w:rFonts w:ascii="Times New Roman" w:hAnsi="Times New Roman" w:cs="Times New Roman"/>
          <w:lang w:val="hr-HR"/>
        </w:rPr>
      </w:pPr>
    </w:p>
    <w:p w14:paraId="7CA9B190" w14:textId="77777777" w:rsidR="00212226" w:rsidRDefault="00212226" w:rsidP="002E4588">
      <w:pPr>
        <w:pStyle w:val="Default"/>
        <w:jc w:val="both"/>
        <w:rPr>
          <w:rFonts w:ascii="Times New Roman" w:hAnsi="Times New Roman" w:cs="Times New Roman"/>
          <w:lang w:val="hr-HR"/>
        </w:rPr>
      </w:pPr>
    </w:p>
    <w:p w14:paraId="509FB5FA" w14:textId="77777777" w:rsidR="00212226" w:rsidRDefault="00212226" w:rsidP="002E4588">
      <w:pPr>
        <w:pStyle w:val="Default"/>
        <w:jc w:val="both"/>
        <w:rPr>
          <w:rFonts w:ascii="Times New Roman" w:hAnsi="Times New Roman" w:cs="Times New Roman"/>
          <w:lang w:val="hr-HR"/>
        </w:rPr>
      </w:pPr>
    </w:p>
    <w:p w14:paraId="37EB5431" w14:textId="384368A6" w:rsidR="00212226" w:rsidRDefault="00212226" w:rsidP="002E4588">
      <w:pPr>
        <w:pStyle w:val="Default"/>
        <w:jc w:val="both"/>
        <w:rPr>
          <w:rFonts w:ascii="Times New Roman" w:hAnsi="Times New Roman" w:cs="Times New Roman"/>
          <w:b/>
          <w:bCs/>
          <w:u w:val="single"/>
          <w:lang w:val="hr-HR"/>
        </w:rPr>
      </w:pPr>
      <w:r w:rsidRPr="00212226">
        <w:rPr>
          <w:rFonts w:ascii="Times New Roman" w:hAnsi="Times New Roman" w:cs="Times New Roman"/>
          <w:b/>
          <w:bCs/>
          <w:u w:val="single"/>
          <w:lang w:val="hr-HR"/>
        </w:rPr>
        <w:t xml:space="preserve">Kriterij odabira broj </w:t>
      </w:r>
      <w:r>
        <w:rPr>
          <w:rFonts w:ascii="Times New Roman" w:hAnsi="Times New Roman" w:cs="Times New Roman"/>
          <w:b/>
          <w:bCs/>
          <w:u w:val="single"/>
          <w:lang w:val="hr-HR"/>
        </w:rPr>
        <w:t>4</w:t>
      </w:r>
    </w:p>
    <w:p w14:paraId="17A40C30" w14:textId="77777777" w:rsidR="00B74544" w:rsidRPr="000F3875" w:rsidRDefault="00B74544" w:rsidP="002E4588">
      <w:pPr>
        <w:spacing w:after="0" w:line="240" w:lineRule="auto"/>
        <w:jc w:val="both"/>
        <w:rPr>
          <w:rFonts w:ascii="Times New Roman" w:eastAsia="Calibri" w:hAnsi="Times New Roman" w:cs="Times New Roman"/>
          <w:color w:val="0000FF"/>
          <w:sz w:val="24"/>
          <w:szCs w:val="24"/>
          <w:u w:val="single"/>
        </w:rPr>
      </w:pPr>
    </w:p>
    <w:p w14:paraId="1681C24D" w14:textId="77777777" w:rsidR="007C0D5A" w:rsidRPr="007C0D5A" w:rsidRDefault="007C0D5A" w:rsidP="007C0D5A">
      <w:pPr>
        <w:spacing w:line="276" w:lineRule="auto"/>
        <w:jc w:val="both"/>
        <w:rPr>
          <w:rFonts w:ascii="Times New Roman" w:eastAsia="Calibri" w:hAnsi="Times New Roman" w:cs="Times New Roman"/>
          <w:kern w:val="2"/>
          <w:sz w:val="24"/>
          <w:szCs w:val="24"/>
          <w:lang w:eastAsia="hr-HR"/>
        </w:rPr>
      </w:pPr>
      <w:bookmarkStart w:id="1" w:name="_Hlk185508436"/>
      <w:r w:rsidRPr="007C0D5A">
        <w:rPr>
          <w:rFonts w:ascii="Times New Roman" w:eastAsia="Calibri" w:hAnsi="Times New Roman" w:cs="Times New Roman"/>
          <w:kern w:val="2"/>
          <w:sz w:val="24"/>
          <w:szCs w:val="24"/>
          <w:u w:val="single"/>
          <w:lang w:eastAsia="hr-HR"/>
        </w:rPr>
        <w:t>Napomena</w:t>
      </w:r>
      <w:r w:rsidRPr="007C0D5A">
        <w:rPr>
          <w:rFonts w:ascii="Times New Roman" w:eastAsia="Calibri" w:hAnsi="Times New Roman" w:cs="Times New Roman"/>
          <w:b/>
          <w:bCs/>
          <w:kern w:val="2"/>
          <w:sz w:val="24"/>
          <w:szCs w:val="24"/>
          <w:u w:val="single"/>
          <w:lang w:eastAsia="hr-HR"/>
        </w:rPr>
        <w:t>:</w:t>
      </w:r>
      <w:r w:rsidRPr="007C0D5A">
        <w:rPr>
          <w:rFonts w:ascii="Times New Roman" w:eastAsia="Calibri" w:hAnsi="Times New Roman" w:cs="Times New Roman"/>
          <w:kern w:val="2"/>
          <w:sz w:val="24"/>
          <w:szCs w:val="24"/>
          <w:u w:val="single"/>
          <w:lang w:eastAsia="hr-HR"/>
        </w:rPr>
        <w:t xml:space="preserve"> Korisnik si može dodijeliti/ostvariti bodove samo po jednoj osnovi.</w:t>
      </w:r>
    </w:p>
    <w:p w14:paraId="0B07B79A" w14:textId="0A309D47" w:rsidR="007C0D5A" w:rsidRPr="007C0D5A" w:rsidRDefault="007C0D5A" w:rsidP="007C0D5A">
      <w:pPr>
        <w:spacing w:after="0" w:line="276" w:lineRule="auto"/>
        <w:jc w:val="both"/>
        <w:rPr>
          <w:rFonts w:ascii="Times New Roman" w:eastAsia="Calibri" w:hAnsi="Times New Roman" w:cs="Times New Roman"/>
          <w:sz w:val="24"/>
          <w:szCs w:val="24"/>
          <w:lang w:eastAsia="hr-HR"/>
        </w:rPr>
      </w:pPr>
      <w:bookmarkStart w:id="2" w:name="_Hlk185507942"/>
      <w:bookmarkEnd w:id="1"/>
      <w:r w:rsidRPr="007C0D5A">
        <w:rPr>
          <w:rFonts w:ascii="Times New Roman" w:eastAsia="Calibri" w:hAnsi="Times New Roman" w:cs="Times New Roman"/>
          <w:sz w:val="24"/>
          <w:szCs w:val="24"/>
          <w:lang w:eastAsia="hr-HR"/>
        </w:rPr>
        <w:t xml:space="preserve">Ukoliko projekt </w:t>
      </w:r>
      <w:r w:rsidRPr="007C0D5A">
        <w:rPr>
          <w:rFonts w:ascii="Times New Roman" w:eastAsia="Calibri" w:hAnsi="Times New Roman" w:cs="Times New Roman"/>
          <w:i/>
          <w:iCs/>
          <w:sz w:val="24"/>
          <w:szCs w:val="24"/>
          <w:lang w:eastAsia="hr-HR"/>
        </w:rPr>
        <w:t>doprinosi</w:t>
      </w:r>
      <w:r w:rsidRPr="007C0D5A">
        <w:rPr>
          <w:rFonts w:ascii="Times New Roman" w:eastAsia="Calibri" w:hAnsi="Times New Roman" w:cs="Times New Roman"/>
          <w:sz w:val="24"/>
          <w:szCs w:val="24"/>
          <w:lang w:eastAsia="hr-HR"/>
        </w:rPr>
        <w:t xml:space="preserve"> </w:t>
      </w:r>
      <w:r w:rsidRPr="007C0D5A">
        <w:rPr>
          <w:rFonts w:ascii="Times New Roman" w:eastAsia="Calibri" w:hAnsi="Times New Roman" w:cs="Times New Roman"/>
          <w:i/>
          <w:iCs/>
          <w:sz w:val="24"/>
          <w:szCs w:val="24"/>
          <w:lang w:eastAsia="hr-HR"/>
        </w:rPr>
        <w:t>konceptu Pametnih sela</w:t>
      </w:r>
      <w:r w:rsidRPr="007C0D5A">
        <w:rPr>
          <w:rFonts w:ascii="Times New Roman" w:eastAsia="Calibri" w:hAnsi="Times New Roman" w:cs="Times New Roman"/>
          <w:sz w:val="24"/>
          <w:szCs w:val="24"/>
          <w:lang w:eastAsia="hr-HR"/>
        </w:rPr>
        <w:t xml:space="preserve"> te korisnik želi ostvariti </w:t>
      </w:r>
      <w:r w:rsidR="004D69A3">
        <w:rPr>
          <w:rFonts w:ascii="Times New Roman" w:eastAsia="Calibri" w:hAnsi="Times New Roman" w:cs="Times New Roman"/>
          <w:sz w:val="24"/>
          <w:szCs w:val="24"/>
          <w:lang w:eastAsia="hr-HR"/>
        </w:rPr>
        <w:t>6</w:t>
      </w:r>
      <w:r w:rsidRPr="007C0D5A">
        <w:rPr>
          <w:rFonts w:ascii="Times New Roman" w:eastAsia="Calibri" w:hAnsi="Times New Roman" w:cs="Times New Roman"/>
          <w:sz w:val="24"/>
          <w:szCs w:val="24"/>
          <w:lang w:eastAsia="hr-HR"/>
        </w:rPr>
        <w:t xml:space="preserve"> bod</w:t>
      </w:r>
      <w:r w:rsidR="004D69A3">
        <w:rPr>
          <w:rFonts w:ascii="Times New Roman" w:eastAsia="Calibri" w:hAnsi="Times New Roman" w:cs="Times New Roman"/>
          <w:sz w:val="24"/>
          <w:szCs w:val="24"/>
          <w:lang w:eastAsia="hr-HR"/>
        </w:rPr>
        <w:t>ova</w:t>
      </w:r>
      <w:r w:rsidRPr="007C0D5A">
        <w:rPr>
          <w:rFonts w:ascii="Times New Roman" w:eastAsia="Calibri" w:hAnsi="Times New Roman" w:cs="Times New Roman"/>
          <w:sz w:val="24"/>
          <w:szCs w:val="24"/>
          <w:lang w:eastAsia="hr-HR"/>
        </w:rPr>
        <w:t xml:space="preserve"> po navedenom kriteriju u Prijavnom obrascu </w:t>
      </w:r>
      <w:r w:rsidRPr="00DE32D1">
        <w:rPr>
          <w:rFonts w:ascii="Times New Roman" w:eastAsia="Calibri" w:hAnsi="Times New Roman" w:cs="Times New Roman"/>
          <w:sz w:val="24"/>
          <w:szCs w:val="24"/>
          <w:lang w:eastAsia="hr-HR"/>
        </w:rPr>
        <w:t>(Obrazac 1, pitanje III 1</w:t>
      </w:r>
      <w:r w:rsidR="00DE32D1" w:rsidRPr="00DE32D1">
        <w:rPr>
          <w:rFonts w:ascii="Times New Roman" w:eastAsia="Calibri" w:hAnsi="Times New Roman" w:cs="Times New Roman"/>
          <w:sz w:val="24"/>
          <w:szCs w:val="24"/>
          <w:lang w:eastAsia="hr-HR"/>
        </w:rPr>
        <w:t>8</w:t>
      </w:r>
      <w:r w:rsidRPr="00DE32D1">
        <w:rPr>
          <w:rFonts w:ascii="Times New Roman" w:eastAsia="Calibri" w:hAnsi="Times New Roman" w:cs="Times New Roman"/>
          <w:sz w:val="24"/>
          <w:szCs w:val="24"/>
          <w:lang w:eastAsia="hr-HR"/>
        </w:rPr>
        <w:t xml:space="preserve">. sa </w:t>
      </w:r>
      <w:proofErr w:type="spellStart"/>
      <w:r w:rsidRPr="00DE32D1">
        <w:rPr>
          <w:rFonts w:ascii="Times New Roman" w:eastAsia="Calibri" w:hAnsi="Times New Roman" w:cs="Times New Roman"/>
          <w:sz w:val="24"/>
          <w:szCs w:val="24"/>
          <w:lang w:eastAsia="hr-HR"/>
        </w:rPr>
        <w:t>podtočkama</w:t>
      </w:r>
      <w:proofErr w:type="spellEnd"/>
      <w:r w:rsidRPr="007C0D5A">
        <w:rPr>
          <w:rFonts w:ascii="Times New Roman" w:eastAsia="Calibri" w:hAnsi="Times New Roman" w:cs="Times New Roman"/>
          <w:sz w:val="24"/>
          <w:szCs w:val="24"/>
          <w:lang w:eastAsia="hr-HR"/>
        </w:rPr>
        <w:t>) mora opisati i obrazložiti kako i zašto projekt doprinosi konceptu Pametnih sela.</w:t>
      </w:r>
    </w:p>
    <w:p w14:paraId="421B4831" w14:textId="77777777" w:rsidR="007C0D5A" w:rsidRPr="007C0D5A" w:rsidRDefault="007C0D5A" w:rsidP="007C0D5A">
      <w:pPr>
        <w:spacing w:after="0" w:line="276" w:lineRule="auto"/>
        <w:jc w:val="both"/>
        <w:rPr>
          <w:rFonts w:ascii="Times New Roman" w:eastAsia="Calibri" w:hAnsi="Times New Roman" w:cs="Times New Roman"/>
          <w:kern w:val="2"/>
          <w:sz w:val="24"/>
          <w:szCs w:val="24"/>
          <w:lang w:eastAsia="hr-HR"/>
        </w:rPr>
      </w:pPr>
    </w:p>
    <w:bookmarkEnd w:id="2"/>
    <w:p w14:paraId="2BAD50F3" w14:textId="77777777" w:rsidR="007C0D5A" w:rsidRPr="007C0D5A" w:rsidRDefault="007C0D5A" w:rsidP="007C0D5A">
      <w:pPr>
        <w:spacing w:after="0" w:line="276" w:lineRule="auto"/>
        <w:jc w:val="both"/>
        <w:rPr>
          <w:rFonts w:ascii="Times New Roman" w:eastAsia="Calibri" w:hAnsi="Times New Roman" w:cs="Times New Roman"/>
          <w:kern w:val="2"/>
          <w:sz w:val="24"/>
          <w:szCs w:val="24"/>
          <w:lang w:eastAsia="hr-HR"/>
        </w:rPr>
      </w:pPr>
      <w:r w:rsidRPr="007C0D5A">
        <w:rPr>
          <w:rFonts w:ascii="Times New Roman" w:eastAsia="Calibri" w:hAnsi="Times New Roman" w:cs="Times New Roman"/>
          <w:kern w:val="2"/>
          <w:sz w:val="24"/>
          <w:szCs w:val="24"/>
          <w:lang w:eastAsia="hr-HR"/>
        </w:rPr>
        <w:t>Doprinos konceptu Pametnih sela podrazumijeva: inovativna i pametna rješenja u selima, digitalizaciju u društvenim aktivnostima u selima te doprinos okolišnim ciljevima i ublažavanju klimatskih promjena u selima.</w:t>
      </w:r>
    </w:p>
    <w:p w14:paraId="33074941" w14:textId="77777777" w:rsidR="007C0D5A" w:rsidRPr="007C0D5A" w:rsidRDefault="007C0D5A" w:rsidP="007C0D5A">
      <w:pPr>
        <w:spacing w:after="0" w:line="276" w:lineRule="auto"/>
        <w:jc w:val="both"/>
        <w:rPr>
          <w:rFonts w:ascii="Times New Roman" w:eastAsia="Calibri" w:hAnsi="Times New Roman" w:cs="Times New Roman"/>
          <w:kern w:val="2"/>
          <w:sz w:val="24"/>
          <w:szCs w:val="24"/>
          <w:lang w:eastAsia="hr-HR"/>
        </w:rPr>
      </w:pPr>
    </w:p>
    <w:p w14:paraId="39920753" w14:textId="566738B6"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CF6212">
        <w:rPr>
          <w:rFonts w:ascii="Times New Roman" w:eastAsia="Calibri" w:hAnsi="Times New Roman" w:cs="Times New Roman"/>
          <w:b/>
          <w:bCs/>
          <w:i/>
          <w:iCs/>
          <w:sz w:val="24"/>
          <w:szCs w:val="24"/>
          <w:lang w:eastAsia="hr-HR"/>
        </w:rPr>
        <w:t xml:space="preserve">Da bi si korisnik dodijelio/ostvario </w:t>
      </w:r>
      <w:r w:rsidR="004D69A3" w:rsidRPr="00CF6212">
        <w:rPr>
          <w:rFonts w:ascii="Times New Roman" w:eastAsia="Calibri" w:hAnsi="Times New Roman" w:cs="Times New Roman"/>
          <w:b/>
          <w:bCs/>
          <w:i/>
          <w:iCs/>
          <w:sz w:val="24"/>
          <w:szCs w:val="24"/>
          <w:lang w:eastAsia="hr-HR"/>
        </w:rPr>
        <w:t>6</w:t>
      </w:r>
      <w:r w:rsidRPr="00CF6212">
        <w:rPr>
          <w:rFonts w:ascii="Times New Roman" w:eastAsia="Calibri" w:hAnsi="Times New Roman" w:cs="Times New Roman"/>
          <w:b/>
          <w:bCs/>
          <w:i/>
          <w:iCs/>
          <w:sz w:val="24"/>
          <w:szCs w:val="24"/>
          <w:lang w:eastAsia="hr-HR"/>
        </w:rPr>
        <w:t xml:space="preserve"> bod</w:t>
      </w:r>
      <w:r w:rsidR="004D69A3" w:rsidRPr="00CF6212">
        <w:rPr>
          <w:rFonts w:ascii="Times New Roman" w:eastAsia="Calibri" w:hAnsi="Times New Roman" w:cs="Times New Roman"/>
          <w:b/>
          <w:bCs/>
          <w:i/>
          <w:iCs/>
          <w:sz w:val="24"/>
          <w:szCs w:val="24"/>
          <w:lang w:eastAsia="hr-HR"/>
        </w:rPr>
        <w:t>ova</w:t>
      </w:r>
      <w:r w:rsidRPr="00CF6212">
        <w:rPr>
          <w:rFonts w:ascii="Times New Roman" w:eastAsia="Calibri" w:hAnsi="Times New Roman" w:cs="Times New Roman"/>
          <w:b/>
          <w:bCs/>
          <w:i/>
          <w:iCs/>
          <w:sz w:val="24"/>
          <w:szCs w:val="24"/>
          <w:lang w:eastAsia="hr-HR"/>
        </w:rPr>
        <w:t xml:space="preserve"> za inovativnost</w:t>
      </w:r>
      <w:r w:rsidRPr="007C0D5A">
        <w:rPr>
          <w:rFonts w:ascii="Times New Roman" w:eastAsia="Calibri" w:hAnsi="Times New Roman" w:cs="Times New Roman"/>
          <w:b/>
          <w:bCs/>
          <w:i/>
          <w:iCs/>
          <w:sz w:val="24"/>
          <w:szCs w:val="24"/>
          <w:lang w:eastAsia="hr-HR"/>
        </w:rPr>
        <w:t xml:space="preserve"> projekta</w:t>
      </w:r>
      <w:r w:rsidRPr="007C0D5A">
        <w:rPr>
          <w:rFonts w:ascii="Times New Roman" w:eastAsia="Calibri" w:hAnsi="Times New Roman" w:cs="Times New Roman"/>
          <w:sz w:val="24"/>
          <w:szCs w:val="24"/>
          <w:lang w:eastAsia="hr-HR"/>
        </w:rPr>
        <w:t xml:space="preserve"> i pametna rješenja na lokalnoj razini, projekt ili pojedina aktivnost iz projekta mora rezultira uvođenjem novog proizvoda ili nove/inovativne metode ili usluge na lokalnoj razini (ukupno područje LAG-a), a inovativne značajke se moraju potvrditi relevantnim dokazima. </w:t>
      </w:r>
      <w:r w:rsidRPr="007C0D5A">
        <w:rPr>
          <w:rFonts w:ascii="Times New Roman" w:eastAsia="MinionPro-Cn" w:hAnsi="Times New Roman" w:cs="Times New Roman"/>
          <w:sz w:val="24"/>
          <w:szCs w:val="24"/>
          <w:lang w:eastAsia="hr-HR"/>
        </w:rPr>
        <w:t xml:space="preserve">U Prijavnom obrascu </w:t>
      </w:r>
      <w:r w:rsidRPr="00DE32D1">
        <w:rPr>
          <w:rFonts w:ascii="Times New Roman" w:eastAsia="MinionPro-Cn" w:hAnsi="Times New Roman" w:cs="Times New Roman"/>
          <w:sz w:val="24"/>
          <w:szCs w:val="24"/>
          <w:lang w:eastAsia="hr-HR"/>
        </w:rPr>
        <w:lastRenderedPageBreak/>
        <w:t>(Obrascu 1, Pitanje III.1</w:t>
      </w:r>
      <w:r w:rsidR="00DE32D1" w:rsidRPr="00DE32D1">
        <w:rPr>
          <w:rFonts w:ascii="Times New Roman" w:eastAsia="MinionPro-Cn" w:hAnsi="Times New Roman" w:cs="Times New Roman"/>
          <w:sz w:val="24"/>
          <w:szCs w:val="24"/>
          <w:lang w:eastAsia="hr-HR"/>
        </w:rPr>
        <w:t>8</w:t>
      </w:r>
      <w:r w:rsidRPr="00DE32D1">
        <w:rPr>
          <w:rFonts w:ascii="Times New Roman" w:eastAsia="MinionPro-Cn" w:hAnsi="Times New Roman" w:cs="Times New Roman"/>
          <w:sz w:val="24"/>
          <w:szCs w:val="24"/>
          <w:lang w:eastAsia="hr-HR"/>
        </w:rPr>
        <w:t>.1)</w:t>
      </w:r>
      <w:r w:rsidRPr="007C0D5A">
        <w:rPr>
          <w:rFonts w:ascii="Times New Roman" w:eastAsia="MinionPro-Cn" w:hAnsi="Times New Roman" w:cs="Times New Roman"/>
          <w:sz w:val="24"/>
          <w:szCs w:val="24"/>
          <w:lang w:eastAsia="hr-HR"/>
        </w:rPr>
        <w:t xml:space="preserve"> korisnik mora navesti i objasniti planirano ulaganje u inovativnost, a u Planu projektnih aktivnosti (Obrascu 2) moraju biti predviđeni troškovi koji dovode do inovativnih značajki.</w:t>
      </w:r>
    </w:p>
    <w:p w14:paraId="322FC449" w14:textId="77777777" w:rsidR="007C0D5A" w:rsidRPr="007C0D5A" w:rsidRDefault="007C0D5A" w:rsidP="007C0D5A">
      <w:pPr>
        <w:spacing w:after="0" w:line="276" w:lineRule="auto"/>
        <w:jc w:val="both"/>
        <w:rPr>
          <w:rFonts w:ascii="Times New Roman" w:eastAsia="Calibri" w:hAnsi="Times New Roman" w:cs="Times New Roman"/>
          <w:b/>
          <w:bCs/>
          <w:sz w:val="24"/>
          <w:szCs w:val="24"/>
          <w:lang w:eastAsia="hr-HR"/>
        </w:rPr>
      </w:pPr>
    </w:p>
    <w:p w14:paraId="6D89E2C8" w14:textId="77777777" w:rsidR="007C0D5A" w:rsidRPr="007C0D5A" w:rsidRDefault="007C0D5A" w:rsidP="007C0D5A">
      <w:pPr>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 xml:space="preserve">Osnovni elementi primjene inovativnosti odnosno inovativnih značajki u lokalnom kontekstu sukladno </w:t>
      </w:r>
      <w:r w:rsidRPr="007C0D5A">
        <w:rPr>
          <w:rFonts w:ascii="Times New Roman" w:eastAsia="Arial" w:hAnsi="Times New Roman" w:cs="Times New Roman"/>
          <w:sz w:val="24"/>
          <w:szCs w:val="24"/>
          <w:lang w:eastAsia="hr-HR"/>
        </w:rPr>
        <w:t xml:space="preserve">članku 31. stavku 2. (d) Uredbe (EU) br. 2021/1060. </w:t>
      </w:r>
      <w:r w:rsidRPr="007C0D5A">
        <w:rPr>
          <w:rFonts w:ascii="Times New Roman" w:eastAsia="Calibri" w:hAnsi="Times New Roman" w:cs="Times New Roman"/>
          <w:sz w:val="24"/>
          <w:szCs w:val="24"/>
          <w:lang w:eastAsia="hr-HR"/>
        </w:rPr>
        <w:t>za potrebe primjene u kriterijima odabira projekata (operacija) temelje se na:</w:t>
      </w:r>
    </w:p>
    <w:p w14:paraId="5DCE10AF" w14:textId="77777777" w:rsidR="007C0D5A" w:rsidRPr="007C0D5A" w:rsidRDefault="007C0D5A" w:rsidP="007C0D5A">
      <w:pPr>
        <w:widowControl w:val="0"/>
        <w:numPr>
          <w:ilvl w:val="0"/>
          <w:numId w:val="32"/>
        </w:numPr>
        <w:autoSpaceDE w:val="0"/>
        <w:autoSpaceDN w:val="0"/>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 xml:space="preserve">projektnim partnerstvima koja donose međusektorsku ili sektorsku suradnju različitih dionika u iznalaženju rješenja za razvojne potrebe područja LAG-a (partnerski projekti); </w:t>
      </w:r>
    </w:p>
    <w:p w14:paraId="4562F77E" w14:textId="77777777" w:rsidR="007C0D5A" w:rsidRPr="007C0D5A" w:rsidRDefault="007C0D5A" w:rsidP="007C0D5A">
      <w:pPr>
        <w:widowControl w:val="0"/>
        <w:numPr>
          <w:ilvl w:val="0"/>
          <w:numId w:val="32"/>
        </w:numPr>
        <w:autoSpaceDE w:val="0"/>
        <w:autoSpaceDN w:val="0"/>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 xml:space="preserve">potporom društvenim (socijalnim) inovacijama koje dovode do novih proizvoda i usluga kojima se rješavaju potrebe opće zajednice područja LAG-a, poput: </w:t>
      </w:r>
    </w:p>
    <w:p w14:paraId="00BD8886" w14:textId="77777777" w:rsidR="007C0D5A" w:rsidRPr="007C0D5A" w:rsidRDefault="007C0D5A" w:rsidP="007C0D5A">
      <w:pPr>
        <w:widowControl w:val="0"/>
        <w:numPr>
          <w:ilvl w:val="1"/>
          <w:numId w:val="33"/>
        </w:numPr>
        <w:autoSpaceDE w:val="0"/>
        <w:autoSpaceDN w:val="0"/>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 xml:space="preserve">novih metoda i pristupa prijenosu znanja iz područja promicanja poduzetništva i poduzetničke kulture, uključujući nalaženje novih rješenja razvoja društvenog poduzetništva i partnerstva </w:t>
      </w:r>
    </w:p>
    <w:p w14:paraId="022B37CD" w14:textId="77777777" w:rsidR="007C0D5A" w:rsidRPr="007C0D5A" w:rsidRDefault="007C0D5A" w:rsidP="007C0D5A">
      <w:pPr>
        <w:widowControl w:val="0"/>
        <w:numPr>
          <w:ilvl w:val="1"/>
          <w:numId w:val="33"/>
        </w:numPr>
        <w:autoSpaceDE w:val="0"/>
        <w:autoSpaceDN w:val="0"/>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 xml:space="preserve">inovativnih pristupa i modernih ekoloških praksi u području zaštite okoliša i prirode kao i implementacije aktivnosti </w:t>
      </w:r>
      <w:proofErr w:type="spellStart"/>
      <w:r w:rsidRPr="007C0D5A">
        <w:rPr>
          <w:rFonts w:ascii="Times New Roman" w:eastAsia="Calibri" w:hAnsi="Times New Roman" w:cs="Times New Roman"/>
          <w:sz w:val="24"/>
          <w:szCs w:val="24"/>
          <w:lang w:eastAsia="hr-HR"/>
        </w:rPr>
        <w:t>biogospodarstva</w:t>
      </w:r>
      <w:proofErr w:type="spellEnd"/>
      <w:r w:rsidRPr="007C0D5A">
        <w:rPr>
          <w:rFonts w:ascii="Times New Roman" w:eastAsia="Calibri" w:hAnsi="Times New Roman" w:cs="Times New Roman"/>
          <w:sz w:val="24"/>
          <w:szCs w:val="24"/>
          <w:lang w:eastAsia="hr-HR"/>
        </w:rPr>
        <w:t xml:space="preserve"> (</w:t>
      </w:r>
      <w:proofErr w:type="spellStart"/>
      <w:r w:rsidRPr="007C0D5A">
        <w:rPr>
          <w:rFonts w:ascii="Times New Roman" w:eastAsia="Calibri" w:hAnsi="Times New Roman" w:cs="Times New Roman"/>
          <w:sz w:val="24"/>
          <w:szCs w:val="24"/>
          <w:lang w:eastAsia="hr-HR"/>
        </w:rPr>
        <w:t>bioekonomije</w:t>
      </w:r>
      <w:proofErr w:type="spellEnd"/>
      <w:r w:rsidRPr="007C0D5A">
        <w:rPr>
          <w:rFonts w:ascii="Times New Roman" w:eastAsia="Calibri" w:hAnsi="Times New Roman" w:cs="Times New Roman"/>
          <w:sz w:val="24"/>
          <w:szCs w:val="24"/>
          <w:lang w:eastAsia="hr-HR"/>
        </w:rPr>
        <w:t xml:space="preserve">) </w:t>
      </w:r>
    </w:p>
    <w:p w14:paraId="4F087303" w14:textId="77777777" w:rsidR="007C0D5A" w:rsidRPr="007C0D5A" w:rsidRDefault="007C0D5A" w:rsidP="007C0D5A">
      <w:pPr>
        <w:numPr>
          <w:ilvl w:val="1"/>
          <w:numId w:val="33"/>
        </w:numPr>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novih metoda i pristupa prijenosu znanja u području inovativne proizvodnje lokalne hrane i drugih lokalnih proizvoda, inf. tehnologija, drugih aktivnosti područja, te u razvoju turizma (selektivni oblici, interpretacija baštine i sl.)</w:t>
      </w:r>
    </w:p>
    <w:p w14:paraId="123120A1" w14:textId="77777777" w:rsidR="007C0D5A" w:rsidRPr="007C0D5A" w:rsidRDefault="007C0D5A" w:rsidP="007C0D5A">
      <w:pPr>
        <w:widowControl w:val="0"/>
        <w:numPr>
          <w:ilvl w:val="1"/>
          <w:numId w:val="33"/>
        </w:numPr>
        <w:autoSpaceDE w:val="0"/>
        <w:autoSpaceDN w:val="0"/>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 xml:space="preserve">društvenih inovacija koje razvijaju nove oblike i načine uključivanja osjetljivih skupina društva </w:t>
      </w:r>
    </w:p>
    <w:p w14:paraId="01BD8640" w14:textId="77777777" w:rsidR="007C0D5A" w:rsidRPr="007C0D5A" w:rsidRDefault="007C0D5A" w:rsidP="007C0D5A">
      <w:pPr>
        <w:widowControl w:val="0"/>
        <w:numPr>
          <w:ilvl w:val="1"/>
          <w:numId w:val="33"/>
        </w:numPr>
        <w:autoSpaceDE w:val="0"/>
        <w:autoSpaceDN w:val="0"/>
        <w:spacing w:after="0" w:line="276" w:lineRule="auto"/>
        <w:jc w:val="both"/>
        <w:rPr>
          <w:rFonts w:ascii="Times New Roman" w:eastAsia="Calibri" w:hAnsi="Times New Roman" w:cs="Times New Roman"/>
          <w:sz w:val="24"/>
          <w:szCs w:val="24"/>
          <w:lang w:eastAsia="hr-HR"/>
        </w:rPr>
      </w:pPr>
      <w:r w:rsidRPr="007C0D5A">
        <w:rPr>
          <w:rFonts w:ascii="Times New Roman" w:eastAsia="Calibri" w:hAnsi="Times New Roman" w:cs="Times New Roman"/>
          <w:sz w:val="24"/>
          <w:szCs w:val="24"/>
          <w:lang w:eastAsia="hr-HR"/>
        </w:rPr>
        <w:t xml:space="preserve">tehnoloških i </w:t>
      </w:r>
      <w:proofErr w:type="spellStart"/>
      <w:r w:rsidRPr="007C0D5A">
        <w:rPr>
          <w:rFonts w:ascii="Times New Roman" w:eastAsia="Calibri" w:hAnsi="Times New Roman" w:cs="Times New Roman"/>
          <w:sz w:val="24"/>
          <w:szCs w:val="24"/>
          <w:lang w:eastAsia="hr-HR"/>
        </w:rPr>
        <w:t>netehnoloških</w:t>
      </w:r>
      <w:proofErr w:type="spellEnd"/>
      <w:r w:rsidRPr="007C0D5A">
        <w:rPr>
          <w:rFonts w:ascii="Times New Roman" w:eastAsia="Calibri" w:hAnsi="Times New Roman" w:cs="Times New Roman"/>
          <w:sz w:val="24"/>
          <w:szCs w:val="24"/>
          <w:lang w:eastAsia="hr-HR"/>
        </w:rPr>
        <w:t xml:space="preserve"> inovacija usmjerenih na nove tehnologije i metode koje omogućuju povećanje otpornosti na klimatske promjene, digitalizaciju i zelenu tranziciju.</w:t>
      </w:r>
    </w:p>
    <w:p w14:paraId="5ED3FCD8" w14:textId="77777777" w:rsidR="007C0D5A" w:rsidRPr="007C0D5A" w:rsidRDefault="007C0D5A" w:rsidP="007C0D5A">
      <w:pPr>
        <w:widowControl w:val="0"/>
        <w:autoSpaceDE w:val="0"/>
        <w:autoSpaceDN w:val="0"/>
        <w:spacing w:after="0" w:line="276" w:lineRule="auto"/>
        <w:ind w:left="1440"/>
        <w:jc w:val="both"/>
        <w:rPr>
          <w:rFonts w:ascii="Times New Roman" w:eastAsia="Calibri" w:hAnsi="Times New Roman" w:cs="Times New Roman"/>
          <w:sz w:val="24"/>
          <w:szCs w:val="24"/>
          <w:lang w:eastAsia="hr-HR"/>
        </w:rPr>
      </w:pPr>
    </w:p>
    <w:p w14:paraId="0597E223" w14:textId="77777777" w:rsidR="007C0D5A" w:rsidRPr="007C0D5A" w:rsidRDefault="007C0D5A" w:rsidP="007C0D5A">
      <w:pPr>
        <w:spacing w:after="0" w:line="276" w:lineRule="auto"/>
        <w:jc w:val="both"/>
        <w:rPr>
          <w:rFonts w:ascii="Times New Roman" w:eastAsia="Calibri" w:hAnsi="Times New Roman" w:cs="Times New Roman"/>
          <w:sz w:val="24"/>
          <w:szCs w:val="24"/>
          <w:lang w:eastAsia="hr-HR"/>
        </w:rPr>
      </w:pPr>
      <w:bookmarkStart w:id="3" w:name="_Hlk185506541"/>
      <w:r w:rsidRPr="007C0D5A">
        <w:rPr>
          <w:rFonts w:ascii="Times New Roman" w:eastAsia="Calibri" w:hAnsi="Times New Roman" w:cs="Times New Roman"/>
          <w:sz w:val="24"/>
          <w:szCs w:val="24"/>
          <w:lang w:eastAsia="hr-HR"/>
        </w:rPr>
        <w:t>Partnerskim projektom smatra se projekt u kojem više korisnika sudjeluje u provedbi projekta. Pri tomu, prije podnošenja Zahtjeva za potporu, projektni partneri moraju imati sklopljen Sporazum o međusobnoj suradnji kojim se ujedno definira glavni partner (nositelj projekta) te u kojem su jasno definirane i razgraničene aktivnosti i zadaće projektnih partnera. Također, svi korisnici (projektni partneri) moraju ispunjavati uvjete prihvatljivosti LAG Natječaja na koji se prijavljuju.</w:t>
      </w:r>
    </w:p>
    <w:bookmarkEnd w:id="3"/>
    <w:p w14:paraId="2ECAFFE7"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p>
    <w:p w14:paraId="3CC81AAF" w14:textId="40E721FF"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681094">
        <w:rPr>
          <w:rFonts w:ascii="Times New Roman" w:eastAsia="MinionPro-Cn" w:hAnsi="Times New Roman" w:cs="Times New Roman"/>
          <w:b/>
          <w:bCs/>
          <w:i/>
          <w:iCs/>
          <w:sz w:val="24"/>
          <w:szCs w:val="24"/>
          <w:lang w:eastAsia="hr-HR"/>
        </w:rPr>
        <w:t xml:space="preserve">Da bi korisnik ostvario </w:t>
      </w:r>
      <w:r w:rsidR="004D69A3" w:rsidRPr="00681094">
        <w:rPr>
          <w:rFonts w:ascii="Times New Roman" w:eastAsia="MinionPro-Cn" w:hAnsi="Times New Roman" w:cs="Times New Roman"/>
          <w:b/>
          <w:bCs/>
          <w:i/>
          <w:iCs/>
          <w:sz w:val="24"/>
          <w:szCs w:val="24"/>
          <w:lang w:eastAsia="hr-HR"/>
        </w:rPr>
        <w:t>6</w:t>
      </w:r>
      <w:r w:rsidRPr="00681094">
        <w:rPr>
          <w:rFonts w:ascii="Times New Roman" w:eastAsia="MinionPro-Cn" w:hAnsi="Times New Roman" w:cs="Times New Roman"/>
          <w:b/>
          <w:bCs/>
          <w:i/>
          <w:iCs/>
          <w:sz w:val="24"/>
          <w:szCs w:val="24"/>
          <w:lang w:eastAsia="hr-HR"/>
        </w:rPr>
        <w:t xml:space="preserve"> bod</w:t>
      </w:r>
      <w:r w:rsidR="004D69A3" w:rsidRPr="00681094">
        <w:rPr>
          <w:rFonts w:ascii="Times New Roman" w:eastAsia="MinionPro-Cn" w:hAnsi="Times New Roman" w:cs="Times New Roman"/>
          <w:b/>
          <w:bCs/>
          <w:i/>
          <w:iCs/>
          <w:sz w:val="24"/>
          <w:szCs w:val="24"/>
          <w:lang w:eastAsia="hr-HR"/>
        </w:rPr>
        <w:t>ova</w:t>
      </w:r>
      <w:r w:rsidRPr="00681094">
        <w:rPr>
          <w:rFonts w:ascii="Times New Roman" w:eastAsia="MinionPro-Cn" w:hAnsi="Times New Roman" w:cs="Times New Roman"/>
          <w:b/>
          <w:bCs/>
          <w:i/>
          <w:iCs/>
          <w:sz w:val="24"/>
          <w:szCs w:val="24"/>
          <w:lang w:eastAsia="hr-HR"/>
        </w:rPr>
        <w:t xml:space="preserve"> za ulaganje u digitalizaciju</w:t>
      </w:r>
      <w:r w:rsidRPr="007C0D5A">
        <w:rPr>
          <w:rFonts w:ascii="Times New Roman" w:eastAsia="MinionPro-Cn" w:hAnsi="Times New Roman" w:cs="Times New Roman"/>
          <w:sz w:val="24"/>
          <w:szCs w:val="24"/>
          <w:lang w:eastAsia="hr-HR"/>
        </w:rPr>
        <w:t xml:space="preserve"> mora navesti radove, opremu i instalacije kojom se omogućuje nova automatizacija, digitalizacija, robotizacija i/ili bilježenje/praćenje parametara unutar predmeta ulaganja, a u projektu i/ili drugoj odgovarajućoj dokumentaciji istog mora biti predviđeno izvođenje radova i ugradnja/nabava opreme i instalacije za automatizaciju, digitalizaciju, robotizaciju i/ili bilježenje/praćenje parametara. U Prijavnom obrascu </w:t>
      </w:r>
      <w:r w:rsidRPr="00DE32D1">
        <w:rPr>
          <w:rFonts w:ascii="Times New Roman" w:eastAsia="MinionPro-Cn" w:hAnsi="Times New Roman" w:cs="Times New Roman"/>
          <w:sz w:val="24"/>
          <w:szCs w:val="24"/>
          <w:lang w:eastAsia="hr-HR"/>
        </w:rPr>
        <w:t>(Obrascu 1, Pitanje III.1</w:t>
      </w:r>
      <w:r w:rsidR="00DE32D1" w:rsidRPr="00DE32D1">
        <w:rPr>
          <w:rFonts w:ascii="Times New Roman" w:eastAsia="MinionPro-Cn" w:hAnsi="Times New Roman" w:cs="Times New Roman"/>
          <w:sz w:val="24"/>
          <w:szCs w:val="24"/>
          <w:lang w:eastAsia="hr-HR"/>
        </w:rPr>
        <w:t>8</w:t>
      </w:r>
      <w:r w:rsidRPr="00DE32D1">
        <w:rPr>
          <w:rFonts w:ascii="Times New Roman" w:eastAsia="MinionPro-Cn" w:hAnsi="Times New Roman" w:cs="Times New Roman"/>
          <w:sz w:val="24"/>
          <w:szCs w:val="24"/>
          <w:lang w:eastAsia="hr-HR"/>
        </w:rPr>
        <w:t>.2)</w:t>
      </w:r>
      <w:r w:rsidRPr="007C0D5A">
        <w:rPr>
          <w:rFonts w:ascii="Times New Roman" w:eastAsia="MinionPro-Cn" w:hAnsi="Times New Roman" w:cs="Times New Roman"/>
          <w:sz w:val="24"/>
          <w:szCs w:val="24"/>
          <w:lang w:eastAsia="hr-HR"/>
        </w:rPr>
        <w:t xml:space="preserve"> korisnik mora navesti i </w:t>
      </w:r>
      <w:r w:rsidRPr="007C0D5A">
        <w:rPr>
          <w:rFonts w:ascii="Times New Roman" w:eastAsia="MinionPro-Cn" w:hAnsi="Times New Roman" w:cs="Times New Roman"/>
          <w:sz w:val="24"/>
          <w:szCs w:val="24"/>
          <w:lang w:eastAsia="hr-HR"/>
        </w:rPr>
        <w:lastRenderedPageBreak/>
        <w:t>objasniti planirano ulaganje u digitalizaciju, a u Planu projektnih aktivnosti (Obrascu 2) moraju biti predviđeni troškovi za ulaganje u digitalizaciju.</w:t>
      </w:r>
    </w:p>
    <w:p w14:paraId="63B47647"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p>
    <w:p w14:paraId="1D2A5F4E" w14:textId="46890E05"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681094">
        <w:rPr>
          <w:rFonts w:ascii="Times New Roman" w:eastAsia="MinionPro-Cn" w:hAnsi="Times New Roman" w:cs="Times New Roman"/>
          <w:b/>
          <w:bCs/>
          <w:i/>
          <w:iCs/>
          <w:sz w:val="24"/>
          <w:szCs w:val="24"/>
          <w:lang w:eastAsia="hr-HR"/>
        </w:rPr>
        <w:t xml:space="preserve">Da bi korisnik ostvario </w:t>
      </w:r>
      <w:r w:rsidR="004D69A3" w:rsidRPr="00681094">
        <w:rPr>
          <w:rFonts w:ascii="Times New Roman" w:eastAsia="MinionPro-Cn" w:hAnsi="Times New Roman" w:cs="Times New Roman"/>
          <w:b/>
          <w:bCs/>
          <w:i/>
          <w:iCs/>
          <w:sz w:val="24"/>
          <w:szCs w:val="24"/>
          <w:lang w:eastAsia="hr-HR"/>
        </w:rPr>
        <w:t>6</w:t>
      </w:r>
      <w:r w:rsidRPr="00681094">
        <w:rPr>
          <w:rFonts w:ascii="Times New Roman" w:eastAsia="MinionPro-Cn" w:hAnsi="Times New Roman" w:cs="Times New Roman"/>
          <w:b/>
          <w:bCs/>
          <w:i/>
          <w:iCs/>
          <w:sz w:val="24"/>
          <w:szCs w:val="24"/>
          <w:lang w:eastAsia="hr-HR"/>
        </w:rPr>
        <w:t xml:space="preserve"> bod</w:t>
      </w:r>
      <w:r w:rsidR="004D69A3" w:rsidRPr="00681094">
        <w:rPr>
          <w:rFonts w:ascii="Times New Roman" w:eastAsia="MinionPro-Cn" w:hAnsi="Times New Roman" w:cs="Times New Roman"/>
          <w:b/>
          <w:bCs/>
          <w:i/>
          <w:iCs/>
          <w:sz w:val="24"/>
          <w:szCs w:val="24"/>
          <w:lang w:eastAsia="hr-HR"/>
        </w:rPr>
        <w:t>ova</w:t>
      </w:r>
      <w:r w:rsidRPr="00681094">
        <w:rPr>
          <w:rFonts w:ascii="Times New Roman" w:eastAsia="MinionPro-Cn" w:hAnsi="Times New Roman" w:cs="Times New Roman"/>
          <w:b/>
          <w:bCs/>
          <w:i/>
          <w:iCs/>
          <w:sz w:val="24"/>
          <w:szCs w:val="24"/>
          <w:lang w:eastAsia="hr-HR"/>
        </w:rPr>
        <w:t xml:space="preserve"> za doprinos</w:t>
      </w:r>
      <w:r w:rsidRPr="007C0D5A">
        <w:rPr>
          <w:rFonts w:ascii="Times New Roman" w:eastAsia="MinionPro-Cn" w:hAnsi="Times New Roman" w:cs="Times New Roman"/>
          <w:b/>
          <w:bCs/>
          <w:i/>
          <w:iCs/>
          <w:sz w:val="24"/>
          <w:szCs w:val="24"/>
          <w:lang w:eastAsia="hr-HR"/>
        </w:rPr>
        <w:t xml:space="preserve"> okolišnim ciljevima i ublažavanju klimatskih promjena</w:t>
      </w:r>
      <w:r w:rsidRPr="007C0D5A">
        <w:rPr>
          <w:rFonts w:ascii="Times New Roman" w:eastAsia="MinionPro-Cn" w:hAnsi="Times New Roman" w:cs="Times New Roman"/>
          <w:i/>
          <w:iCs/>
          <w:sz w:val="24"/>
          <w:szCs w:val="24"/>
          <w:lang w:eastAsia="hr-HR"/>
        </w:rPr>
        <w:t xml:space="preserve"> </w:t>
      </w:r>
      <w:r w:rsidRPr="007C0D5A">
        <w:rPr>
          <w:rFonts w:ascii="Times New Roman" w:eastAsia="MinionPro-Cn" w:hAnsi="Times New Roman" w:cs="Times New Roman"/>
          <w:sz w:val="24"/>
          <w:szCs w:val="24"/>
          <w:lang w:eastAsia="hr-HR"/>
        </w:rPr>
        <w:t xml:space="preserve">u Prijavnom obrascu </w:t>
      </w:r>
      <w:r w:rsidRPr="00DE32D1">
        <w:rPr>
          <w:rFonts w:ascii="Times New Roman" w:eastAsia="MinionPro-Cn" w:hAnsi="Times New Roman" w:cs="Times New Roman"/>
          <w:sz w:val="24"/>
          <w:szCs w:val="24"/>
          <w:lang w:eastAsia="hr-HR"/>
        </w:rPr>
        <w:t>(Obrascu 1, Pitanje III.1</w:t>
      </w:r>
      <w:r w:rsidR="00DE32D1" w:rsidRPr="00DE32D1">
        <w:rPr>
          <w:rFonts w:ascii="Times New Roman" w:eastAsia="MinionPro-Cn" w:hAnsi="Times New Roman" w:cs="Times New Roman"/>
          <w:sz w:val="24"/>
          <w:szCs w:val="24"/>
          <w:lang w:eastAsia="hr-HR"/>
        </w:rPr>
        <w:t>8</w:t>
      </w:r>
      <w:r w:rsidRPr="00DE32D1">
        <w:rPr>
          <w:rFonts w:ascii="Times New Roman" w:eastAsia="MinionPro-Cn" w:hAnsi="Times New Roman" w:cs="Times New Roman"/>
          <w:sz w:val="24"/>
          <w:szCs w:val="24"/>
          <w:lang w:eastAsia="hr-HR"/>
        </w:rPr>
        <w:t>.3) mora navesti i objasniti planirano ulaganje koje može biti; ulaganje u obnovljive izvore</w:t>
      </w:r>
      <w:r w:rsidRPr="007C0D5A">
        <w:rPr>
          <w:rFonts w:ascii="Times New Roman" w:eastAsia="MinionPro-Cn" w:hAnsi="Times New Roman" w:cs="Times New Roman"/>
          <w:sz w:val="24"/>
          <w:szCs w:val="24"/>
          <w:lang w:eastAsia="hr-HR"/>
        </w:rPr>
        <w:t xml:space="preserve"> energije, ulaganje u energetsku učinkovitost i sl. </w:t>
      </w:r>
    </w:p>
    <w:p w14:paraId="7D97012F"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i/>
          <w:iCs/>
          <w:sz w:val="24"/>
          <w:szCs w:val="24"/>
          <w:lang w:eastAsia="hr-HR"/>
        </w:rPr>
      </w:pPr>
      <w:r w:rsidRPr="007C0D5A">
        <w:rPr>
          <w:rFonts w:ascii="Times New Roman" w:eastAsia="MinionPro-Cn" w:hAnsi="Times New Roman" w:cs="Times New Roman"/>
          <w:sz w:val="24"/>
          <w:szCs w:val="24"/>
          <w:lang w:eastAsia="hr-HR"/>
        </w:rPr>
        <w:t>Projektom ili drugom odgovarajućom dokumentacijom korisnik mora dokazati i objasniti predviđeno ulaganje u obnovljive izvore energije/energetsku učinkovitost i sl. Također u Planu projektnih aktivnosti (Obrascu 2) moraju biti predviđeni troškovi za ulaganje u obnovljive izvore energije, energetsku učinkovitost i sl.</w:t>
      </w:r>
    </w:p>
    <w:p w14:paraId="25155DB7"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p>
    <w:p w14:paraId="3FB8EFDA" w14:textId="77777777" w:rsid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7C0D5A">
        <w:rPr>
          <w:rFonts w:ascii="Times New Roman" w:eastAsia="MinionPro-Cn" w:hAnsi="Times New Roman" w:cs="Times New Roman"/>
          <w:sz w:val="24"/>
          <w:szCs w:val="24"/>
          <w:lang w:eastAsia="hr-HR"/>
        </w:rPr>
        <w:t>Pod ulaganjem u obnovljive izvore energije smatraju se sve isplanirane i provedene aktivnosti čiji je cilj očuvanje okoliša i ublažavanje klimatskih promjena, a koje se odnose na ulaganje u solarnu energiju, vjetroelektrane, dizalice topline i sl.</w:t>
      </w:r>
    </w:p>
    <w:p w14:paraId="6358DC63" w14:textId="77777777" w:rsidR="00763F0A" w:rsidRDefault="00763F0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p>
    <w:p w14:paraId="51398A6D" w14:textId="7D4B48D6" w:rsidR="00763F0A" w:rsidRDefault="00763F0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763F0A">
        <w:rPr>
          <w:rFonts w:ascii="Times New Roman" w:eastAsia="MinionPro-Cn" w:hAnsi="Times New Roman" w:cs="Times New Roman"/>
          <w:sz w:val="24"/>
          <w:szCs w:val="24"/>
          <w:lang w:eastAsia="hr-HR"/>
        </w:rPr>
        <w:t>U slučaju ulaganja u izgradnju solarne elektrane potrebno je dostaviti i Elektroenergetsku suglasnost izdanu od strane HEP-a. Elektroenergetska suglasnost mora biti za objekt na kojem se planiraju radovi.</w:t>
      </w:r>
    </w:p>
    <w:p w14:paraId="55E6FB6B" w14:textId="77777777" w:rsidR="00763F0A" w:rsidRPr="007C0D5A" w:rsidRDefault="00763F0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p>
    <w:p w14:paraId="34D644C7"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7C0D5A">
        <w:rPr>
          <w:rFonts w:ascii="Times New Roman" w:eastAsia="MinionPro-Cn" w:hAnsi="Times New Roman" w:cs="Times New Roman"/>
          <w:sz w:val="24"/>
          <w:szCs w:val="24"/>
          <w:lang w:eastAsia="hr-HR"/>
        </w:rPr>
        <w:t>Pod ulaganjem u energetsku učinkovitost objekta smatraju se sve isplanirane i provedene aktivnosti čiji je cilj smanjiti potrošnju energije za postizanje istog učinka (toplinska izolacija vanjske ovojnice i/ili krovišta, zamjena dotrajale stolarije i sl.).</w:t>
      </w:r>
    </w:p>
    <w:p w14:paraId="1B19642E"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p>
    <w:p w14:paraId="3825030A" w14:textId="77777777" w:rsidR="007C0D5A" w:rsidRPr="007C0D5A" w:rsidRDefault="007C0D5A" w:rsidP="007C0D5A">
      <w:pPr>
        <w:autoSpaceDE w:val="0"/>
        <w:autoSpaceDN w:val="0"/>
        <w:adjustRightInd w:val="0"/>
        <w:spacing w:after="0" w:line="276" w:lineRule="auto"/>
        <w:jc w:val="both"/>
        <w:rPr>
          <w:rFonts w:ascii="Times New Roman" w:eastAsia="MinionPro-Cn" w:hAnsi="Times New Roman" w:cs="Times New Roman"/>
          <w:sz w:val="24"/>
          <w:szCs w:val="24"/>
          <w:lang w:eastAsia="hr-HR"/>
        </w:rPr>
      </w:pPr>
      <w:r w:rsidRPr="007C0D5A">
        <w:rPr>
          <w:rFonts w:ascii="Times New Roman" w:eastAsia="Calibri" w:hAnsi="Times New Roman" w:cs="Times New Roman"/>
          <w:sz w:val="24"/>
          <w:szCs w:val="24"/>
          <w:lang w:eastAsia="hr-HR"/>
        </w:rPr>
        <w:t>U slučaju da se dokaže da je projekt inovativan, da se istim ulaže u digitalizaciju ili doprinosi okolišnim ciljevima i ublažavanju klimatskih promjena, isti se broji u Koncept pametnih sela.</w:t>
      </w:r>
    </w:p>
    <w:p w14:paraId="0B74493C" w14:textId="77777777" w:rsidR="00B74544" w:rsidRPr="000F3875" w:rsidRDefault="00B74544" w:rsidP="00B74544">
      <w:pPr>
        <w:spacing w:after="200" w:line="276" w:lineRule="auto"/>
        <w:jc w:val="both"/>
        <w:rPr>
          <w:rFonts w:ascii="Times New Roman" w:eastAsia="Calibri" w:hAnsi="Times New Roman" w:cs="Times New Roman"/>
          <w:color w:val="000000"/>
          <w:sz w:val="24"/>
          <w:szCs w:val="24"/>
        </w:rPr>
      </w:pPr>
    </w:p>
    <w:p w14:paraId="072A3454" w14:textId="77777777" w:rsidR="00B74544" w:rsidRPr="000F3875" w:rsidRDefault="00B74544" w:rsidP="00B74544">
      <w:pPr>
        <w:rPr>
          <w:rFonts w:ascii="Times New Roman" w:eastAsia="Calibri" w:hAnsi="Times New Roman" w:cs="Times New Roman"/>
          <w:b/>
          <w:sz w:val="24"/>
          <w:szCs w:val="24"/>
        </w:rPr>
      </w:pPr>
    </w:p>
    <w:p w14:paraId="79263076" w14:textId="77777777" w:rsidR="00B74544" w:rsidRPr="00B74544" w:rsidRDefault="00B74544" w:rsidP="00B74544">
      <w:pPr>
        <w:spacing w:after="200" w:line="276" w:lineRule="auto"/>
        <w:rPr>
          <w:rFonts w:eastAsia="Calibri"/>
          <w:color w:val="000000"/>
        </w:rPr>
      </w:pPr>
    </w:p>
    <w:p w14:paraId="491E16AD" w14:textId="77777777" w:rsidR="00252657" w:rsidRPr="005E00AF" w:rsidRDefault="00FD7114" w:rsidP="00460772">
      <w:pPr>
        <w:rPr>
          <w:sz w:val="24"/>
          <w:szCs w:val="24"/>
        </w:rPr>
      </w:pPr>
      <w:r>
        <w:rPr>
          <w:sz w:val="24"/>
          <w:szCs w:val="24"/>
        </w:rPr>
        <w:t xml:space="preserve"> </w:t>
      </w:r>
    </w:p>
    <w:sectPr w:rsidR="00252657" w:rsidRPr="005E00AF" w:rsidSect="00413C43">
      <w:headerReference w:type="default" r:id="rId8"/>
      <w:footerReference w:type="default" r:id="rId9"/>
      <w:pgSz w:w="11906" w:h="16838"/>
      <w:pgMar w:top="567"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30136" w14:textId="77777777" w:rsidR="008866DE" w:rsidRDefault="008866DE" w:rsidP="00842FFF">
      <w:pPr>
        <w:spacing w:after="0" w:line="240" w:lineRule="auto"/>
      </w:pPr>
      <w:r>
        <w:separator/>
      </w:r>
    </w:p>
  </w:endnote>
  <w:endnote w:type="continuationSeparator" w:id="0">
    <w:p w14:paraId="536187E6" w14:textId="77777777" w:rsidR="008866DE" w:rsidRDefault="008866DE" w:rsidP="00842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Cn">
    <w:altName w:val="Yu Gothic"/>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A244" w14:textId="77777777" w:rsidR="003511B3" w:rsidRDefault="003511B3" w:rsidP="004D7798">
    <w:pPr>
      <w:pStyle w:val="Podnoje"/>
      <w:tabs>
        <w:tab w:val="clear" w:pos="4536"/>
        <w:tab w:val="clear" w:pos="9072"/>
        <w:tab w:val="left" w:pos="3990"/>
        <w:tab w:val="left" w:pos="5790"/>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22D4B" w14:textId="77777777" w:rsidR="008866DE" w:rsidRDefault="008866DE" w:rsidP="00842FFF">
      <w:pPr>
        <w:spacing w:after="0" w:line="240" w:lineRule="auto"/>
      </w:pPr>
      <w:r>
        <w:separator/>
      </w:r>
    </w:p>
  </w:footnote>
  <w:footnote w:type="continuationSeparator" w:id="0">
    <w:p w14:paraId="75741D62" w14:textId="77777777" w:rsidR="008866DE" w:rsidRDefault="008866DE" w:rsidP="00842F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FB15" w14:textId="2BEAE83C" w:rsidR="003511B3" w:rsidRDefault="00061666" w:rsidP="00842FFF">
    <w:pPr>
      <w:pStyle w:val="Zaglavlje"/>
      <w:rPr>
        <w:color w:val="7F7F7F" w:themeColor="text1" w:themeTint="80"/>
      </w:rPr>
    </w:pPr>
    <w:r>
      <w:rPr>
        <w:color w:val="7F7F7F" w:themeColor="text1" w:themeTint="80"/>
      </w:rPr>
      <w:t xml:space="preserve">   </w:t>
    </w:r>
    <w:r w:rsidRPr="00061666">
      <w:rPr>
        <w:rFonts w:ascii="Calibri" w:eastAsia="Calibri" w:hAnsi="Calibri" w:cs="Times New Roman"/>
        <w:noProof/>
      </w:rPr>
      <w:drawing>
        <wp:inline distT="0" distB="0" distL="0" distR="0" wp14:anchorId="7721B252" wp14:editId="62C2F171">
          <wp:extent cx="2956560" cy="487680"/>
          <wp:effectExtent l="0" t="0" r="0" b="7620"/>
          <wp:docPr id="97183124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6560" cy="487680"/>
                  </a:xfrm>
                  <a:prstGeom prst="rect">
                    <a:avLst/>
                  </a:prstGeom>
                  <a:noFill/>
                </pic:spPr>
              </pic:pic>
            </a:graphicData>
          </a:graphic>
        </wp:inline>
      </w:drawing>
    </w:r>
    <w:r>
      <w:rPr>
        <w:color w:val="7F7F7F" w:themeColor="text1" w:themeTint="80"/>
      </w:rPr>
      <w:t xml:space="preserve">                                                 </w:t>
    </w:r>
    <w:r>
      <w:rPr>
        <w:noProof/>
        <w:color w:val="7F7F7F" w:themeColor="text1" w:themeTint="80"/>
      </w:rPr>
      <w:drawing>
        <wp:inline distT="0" distB="0" distL="0" distR="0" wp14:anchorId="00CFD03D" wp14:editId="116A0913">
          <wp:extent cx="920750" cy="786765"/>
          <wp:effectExtent l="0" t="0" r="0" b="0"/>
          <wp:docPr id="8421751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r>
      <w:rPr>
        <w:color w:val="7F7F7F" w:themeColor="text1" w:themeTint="80"/>
      </w:rPr>
      <w:t xml:space="preserve">                                                                         </w:t>
    </w:r>
  </w:p>
  <w:p w14:paraId="37FD2C4C" w14:textId="77777777" w:rsidR="003511B3" w:rsidRDefault="003511B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522A9"/>
    <w:multiLevelType w:val="hybridMultilevel"/>
    <w:tmpl w:val="D5F4AE9C"/>
    <w:lvl w:ilvl="0" w:tplc="FFFFFFFF">
      <w:start w:val="1"/>
      <w:numFmt w:val="bullet"/>
      <w:lvlText w:val=""/>
      <w:lvlJc w:val="left"/>
      <w:pPr>
        <w:ind w:left="720" w:hanging="360"/>
      </w:pPr>
      <w:rPr>
        <w:rFonts w:ascii="Symbol" w:hAnsi="Symbol" w:hint="default"/>
      </w:rPr>
    </w:lvl>
    <w:lvl w:ilvl="1" w:tplc="041A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1766C9"/>
    <w:multiLevelType w:val="hybridMultilevel"/>
    <w:tmpl w:val="D1D46D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B1B3072"/>
    <w:multiLevelType w:val="hybridMultilevel"/>
    <w:tmpl w:val="A3A222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B6979F6"/>
    <w:multiLevelType w:val="hybridMultilevel"/>
    <w:tmpl w:val="3064C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A17E24"/>
    <w:multiLevelType w:val="hybridMultilevel"/>
    <w:tmpl w:val="FFD05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BC6DEB"/>
    <w:multiLevelType w:val="hybridMultilevel"/>
    <w:tmpl w:val="33E0991C"/>
    <w:lvl w:ilvl="0" w:tplc="3E14CED8">
      <w:start w:val="1"/>
      <w:numFmt w:val="decimal"/>
      <w:lvlText w:val="%1."/>
      <w:lvlJc w:val="left"/>
      <w:pPr>
        <w:ind w:left="720" w:hanging="360"/>
      </w:pPr>
      <w:rPr>
        <w:rFonts w:eastAsia="Times New Roman" w:cs="Times New Roman"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D812AA"/>
    <w:multiLevelType w:val="hybridMultilevel"/>
    <w:tmpl w:val="498861CE"/>
    <w:lvl w:ilvl="0" w:tplc="A16A086A">
      <w:start w:val="1"/>
      <w:numFmt w:val="bullet"/>
      <w:lvlText w:val=""/>
      <w:lvlJc w:val="left"/>
      <w:pPr>
        <w:tabs>
          <w:tab w:val="num" w:pos="720"/>
        </w:tabs>
        <w:ind w:left="720" w:hanging="360"/>
      </w:pPr>
      <w:rPr>
        <w:rFonts w:ascii="Symbol" w:hAnsi="Symbol" w:hint="default"/>
      </w:rPr>
    </w:lvl>
    <w:lvl w:ilvl="1" w:tplc="1BD63D24" w:tentative="1">
      <w:start w:val="1"/>
      <w:numFmt w:val="bullet"/>
      <w:lvlText w:val=""/>
      <w:lvlJc w:val="left"/>
      <w:pPr>
        <w:tabs>
          <w:tab w:val="num" w:pos="1440"/>
        </w:tabs>
        <w:ind w:left="1440" w:hanging="360"/>
      </w:pPr>
      <w:rPr>
        <w:rFonts w:ascii="Symbol" w:hAnsi="Symbol" w:hint="default"/>
      </w:rPr>
    </w:lvl>
    <w:lvl w:ilvl="2" w:tplc="D9DC5346" w:tentative="1">
      <w:start w:val="1"/>
      <w:numFmt w:val="bullet"/>
      <w:lvlText w:val=""/>
      <w:lvlJc w:val="left"/>
      <w:pPr>
        <w:tabs>
          <w:tab w:val="num" w:pos="2160"/>
        </w:tabs>
        <w:ind w:left="2160" w:hanging="360"/>
      </w:pPr>
      <w:rPr>
        <w:rFonts w:ascii="Symbol" w:hAnsi="Symbol" w:hint="default"/>
      </w:rPr>
    </w:lvl>
    <w:lvl w:ilvl="3" w:tplc="04629310" w:tentative="1">
      <w:start w:val="1"/>
      <w:numFmt w:val="bullet"/>
      <w:lvlText w:val=""/>
      <w:lvlJc w:val="left"/>
      <w:pPr>
        <w:tabs>
          <w:tab w:val="num" w:pos="2880"/>
        </w:tabs>
        <w:ind w:left="2880" w:hanging="360"/>
      </w:pPr>
      <w:rPr>
        <w:rFonts w:ascii="Symbol" w:hAnsi="Symbol" w:hint="default"/>
      </w:rPr>
    </w:lvl>
    <w:lvl w:ilvl="4" w:tplc="5C5482F0" w:tentative="1">
      <w:start w:val="1"/>
      <w:numFmt w:val="bullet"/>
      <w:lvlText w:val=""/>
      <w:lvlJc w:val="left"/>
      <w:pPr>
        <w:tabs>
          <w:tab w:val="num" w:pos="3600"/>
        </w:tabs>
        <w:ind w:left="3600" w:hanging="360"/>
      </w:pPr>
      <w:rPr>
        <w:rFonts w:ascii="Symbol" w:hAnsi="Symbol" w:hint="default"/>
      </w:rPr>
    </w:lvl>
    <w:lvl w:ilvl="5" w:tplc="A1EEA29E" w:tentative="1">
      <w:start w:val="1"/>
      <w:numFmt w:val="bullet"/>
      <w:lvlText w:val=""/>
      <w:lvlJc w:val="left"/>
      <w:pPr>
        <w:tabs>
          <w:tab w:val="num" w:pos="4320"/>
        </w:tabs>
        <w:ind w:left="4320" w:hanging="360"/>
      </w:pPr>
      <w:rPr>
        <w:rFonts w:ascii="Symbol" w:hAnsi="Symbol" w:hint="default"/>
      </w:rPr>
    </w:lvl>
    <w:lvl w:ilvl="6" w:tplc="261A3170" w:tentative="1">
      <w:start w:val="1"/>
      <w:numFmt w:val="bullet"/>
      <w:lvlText w:val=""/>
      <w:lvlJc w:val="left"/>
      <w:pPr>
        <w:tabs>
          <w:tab w:val="num" w:pos="5040"/>
        </w:tabs>
        <w:ind w:left="5040" w:hanging="360"/>
      </w:pPr>
      <w:rPr>
        <w:rFonts w:ascii="Symbol" w:hAnsi="Symbol" w:hint="default"/>
      </w:rPr>
    </w:lvl>
    <w:lvl w:ilvl="7" w:tplc="19FC47CA" w:tentative="1">
      <w:start w:val="1"/>
      <w:numFmt w:val="bullet"/>
      <w:lvlText w:val=""/>
      <w:lvlJc w:val="left"/>
      <w:pPr>
        <w:tabs>
          <w:tab w:val="num" w:pos="5760"/>
        </w:tabs>
        <w:ind w:left="5760" w:hanging="360"/>
      </w:pPr>
      <w:rPr>
        <w:rFonts w:ascii="Symbol" w:hAnsi="Symbol" w:hint="default"/>
      </w:rPr>
    </w:lvl>
    <w:lvl w:ilvl="8" w:tplc="908848B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7AB22B4"/>
    <w:multiLevelType w:val="hybridMultilevel"/>
    <w:tmpl w:val="388A83CE"/>
    <w:lvl w:ilvl="0" w:tplc="041A0001">
      <w:start w:val="1"/>
      <w:numFmt w:val="bullet"/>
      <w:lvlText w:val=""/>
      <w:lvlJc w:val="left"/>
      <w:pPr>
        <w:ind w:left="1506" w:hanging="360"/>
      </w:pPr>
      <w:rPr>
        <w:rFonts w:ascii="Symbol" w:hAnsi="Symbol" w:hint="default"/>
      </w:rPr>
    </w:lvl>
    <w:lvl w:ilvl="1" w:tplc="041A0003" w:tentative="1">
      <w:start w:val="1"/>
      <w:numFmt w:val="bullet"/>
      <w:lvlText w:val="o"/>
      <w:lvlJc w:val="left"/>
      <w:pPr>
        <w:ind w:left="2226" w:hanging="360"/>
      </w:pPr>
      <w:rPr>
        <w:rFonts w:ascii="Courier New" w:hAnsi="Courier New" w:cs="Courier New" w:hint="default"/>
      </w:rPr>
    </w:lvl>
    <w:lvl w:ilvl="2" w:tplc="041A0005" w:tentative="1">
      <w:start w:val="1"/>
      <w:numFmt w:val="bullet"/>
      <w:lvlText w:val=""/>
      <w:lvlJc w:val="left"/>
      <w:pPr>
        <w:ind w:left="2946" w:hanging="360"/>
      </w:pPr>
      <w:rPr>
        <w:rFonts w:ascii="Wingdings" w:hAnsi="Wingdings" w:hint="default"/>
      </w:rPr>
    </w:lvl>
    <w:lvl w:ilvl="3" w:tplc="041A0001" w:tentative="1">
      <w:start w:val="1"/>
      <w:numFmt w:val="bullet"/>
      <w:lvlText w:val=""/>
      <w:lvlJc w:val="left"/>
      <w:pPr>
        <w:ind w:left="3666" w:hanging="360"/>
      </w:pPr>
      <w:rPr>
        <w:rFonts w:ascii="Symbol" w:hAnsi="Symbol" w:hint="default"/>
      </w:rPr>
    </w:lvl>
    <w:lvl w:ilvl="4" w:tplc="041A0003" w:tentative="1">
      <w:start w:val="1"/>
      <w:numFmt w:val="bullet"/>
      <w:lvlText w:val="o"/>
      <w:lvlJc w:val="left"/>
      <w:pPr>
        <w:ind w:left="4386" w:hanging="360"/>
      </w:pPr>
      <w:rPr>
        <w:rFonts w:ascii="Courier New" w:hAnsi="Courier New" w:cs="Courier New" w:hint="default"/>
      </w:rPr>
    </w:lvl>
    <w:lvl w:ilvl="5" w:tplc="041A0005" w:tentative="1">
      <w:start w:val="1"/>
      <w:numFmt w:val="bullet"/>
      <w:lvlText w:val=""/>
      <w:lvlJc w:val="left"/>
      <w:pPr>
        <w:ind w:left="5106" w:hanging="360"/>
      </w:pPr>
      <w:rPr>
        <w:rFonts w:ascii="Wingdings" w:hAnsi="Wingdings" w:hint="default"/>
      </w:rPr>
    </w:lvl>
    <w:lvl w:ilvl="6" w:tplc="041A0001" w:tentative="1">
      <w:start w:val="1"/>
      <w:numFmt w:val="bullet"/>
      <w:lvlText w:val=""/>
      <w:lvlJc w:val="left"/>
      <w:pPr>
        <w:ind w:left="5826" w:hanging="360"/>
      </w:pPr>
      <w:rPr>
        <w:rFonts w:ascii="Symbol" w:hAnsi="Symbol" w:hint="default"/>
      </w:rPr>
    </w:lvl>
    <w:lvl w:ilvl="7" w:tplc="041A0003" w:tentative="1">
      <w:start w:val="1"/>
      <w:numFmt w:val="bullet"/>
      <w:lvlText w:val="o"/>
      <w:lvlJc w:val="left"/>
      <w:pPr>
        <w:ind w:left="6546" w:hanging="360"/>
      </w:pPr>
      <w:rPr>
        <w:rFonts w:ascii="Courier New" w:hAnsi="Courier New" w:cs="Courier New" w:hint="default"/>
      </w:rPr>
    </w:lvl>
    <w:lvl w:ilvl="8" w:tplc="041A0005" w:tentative="1">
      <w:start w:val="1"/>
      <w:numFmt w:val="bullet"/>
      <w:lvlText w:val=""/>
      <w:lvlJc w:val="left"/>
      <w:pPr>
        <w:ind w:left="7266" w:hanging="360"/>
      </w:pPr>
      <w:rPr>
        <w:rFonts w:ascii="Wingdings" w:hAnsi="Wingdings" w:hint="default"/>
      </w:rPr>
    </w:lvl>
  </w:abstractNum>
  <w:abstractNum w:abstractNumId="8" w15:restartNumberingAfterBreak="0">
    <w:nsid w:val="26387974"/>
    <w:multiLevelType w:val="hybridMultilevel"/>
    <w:tmpl w:val="5712D2C8"/>
    <w:lvl w:ilvl="0" w:tplc="3E14CED8">
      <w:start w:val="1"/>
      <w:numFmt w:val="decimal"/>
      <w:lvlText w:val="%1."/>
      <w:lvlJc w:val="left"/>
      <w:pPr>
        <w:ind w:left="720" w:hanging="360"/>
      </w:pPr>
      <w:rPr>
        <w:rFonts w:eastAsia="Times New Roman" w:cs="Times New Roman"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2303B8"/>
    <w:multiLevelType w:val="hybridMultilevel"/>
    <w:tmpl w:val="CD2E1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BB6B54"/>
    <w:multiLevelType w:val="hybridMultilevel"/>
    <w:tmpl w:val="7F1CF332"/>
    <w:lvl w:ilvl="0" w:tplc="3E14CED8">
      <w:start w:val="1"/>
      <w:numFmt w:val="decimal"/>
      <w:lvlText w:val="%1."/>
      <w:lvlJc w:val="left"/>
      <w:pPr>
        <w:ind w:left="720" w:hanging="360"/>
      </w:pPr>
      <w:rPr>
        <w:rFonts w:eastAsia="Times New Roman" w:cs="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8531A3"/>
    <w:multiLevelType w:val="hybridMultilevel"/>
    <w:tmpl w:val="988A8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23F07"/>
    <w:multiLevelType w:val="hybridMultilevel"/>
    <w:tmpl w:val="643A87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FD23A0E"/>
    <w:multiLevelType w:val="hybridMultilevel"/>
    <w:tmpl w:val="C7CA3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9D3496"/>
    <w:multiLevelType w:val="hybridMultilevel"/>
    <w:tmpl w:val="236AE4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E340552"/>
    <w:multiLevelType w:val="hybridMultilevel"/>
    <w:tmpl w:val="A502CC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E7302EA"/>
    <w:multiLevelType w:val="hybridMultilevel"/>
    <w:tmpl w:val="8B1A0760"/>
    <w:lvl w:ilvl="0" w:tplc="95C894B6">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155D6C"/>
    <w:multiLevelType w:val="hybridMultilevel"/>
    <w:tmpl w:val="9E604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E215FA"/>
    <w:multiLevelType w:val="hybridMultilevel"/>
    <w:tmpl w:val="5CF47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FE7444"/>
    <w:multiLevelType w:val="hybridMultilevel"/>
    <w:tmpl w:val="0E2E53FC"/>
    <w:lvl w:ilvl="0" w:tplc="9B92BB76">
      <w:start w:val="25"/>
      <w:numFmt w:val="bullet"/>
      <w:lvlText w:val="-"/>
      <w:lvlJc w:val="left"/>
      <w:pPr>
        <w:ind w:left="420" w:hanging="360"/>
      </w:pPr>
      <w:rPr>
        <w:rFonts w:ascii="Times New Roman" w:eastAsia="Calibri"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20" w15:restartNumberingAfterBreak="0">
    <w:nsid w:val="4D07599A"/>
    <w:multiLevelType w:val="hybridMultilevel"/>
    <w:tmpl w:val="F042B8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DD05DEA"/>
    <w:multiLevelType w:val="hybridMultilevel"/>
    <w:tmpl w:val="512A0B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48C406D"/>
    <w:multiLevelType w:val="hybridMultilevel"/>
    <w:tmpl w:val="CA70B202"/>
    <w:lvl w:ilvl="0" w:tplc="A6DCDF64">
      <w:start w:val="1"/>
      <w:numFmt w:val="bullet"/>
      <w:lvlText w:val=""/>
      <w:lvlJc w:val="left"/>
      <w:pPr>
        <w:tabs>
          <w:tab w:val="num" w:pos="720"/>
        </w:tabs>
        <w:ind w:left="720" w:hanging="360"/>
      </w:pPr>
      <w:rPr>
        <w:rFonts w:ascii="Symbol" w:hAnsi="Symbol" w:hint="default"/>
      </w:rPr>
    </w:lvl>
    <w:lvl w:ilvl="1" w:tplc="9B824D96" w:tentative="1">
      <w:start w:val="1"/>
      <w:numFmt w:val="bullet"/>
      <w:lvlText w:val=""/>
      <w:lvlJc w:val="left"/>
      <w:pPr>
        <w:tabs>
          <w:tab w:val="num" w:pos="1440"/>
        </w:tabs>
        <w:ind w:left="1440" w:hanging="360"/>
      </w:pPr>
      <w:rPr>
        <w:rFonts w:ascii="Symbol" w:hAnsi="Symbol" w:hint="default"/>
      </w:rPr>
    </w:lvl>
    <w:lvl w:ilvl="2" w:tplc="E4B0C378" w:tentative="1">
      <w:start w:val="1"/>
      <w:numFmt w:val="bullet"/>
      <w:lvlText w:val=""/>
      <w:lvlJc w:val="left"/>
      <w:pPr>
        <w:tabs>
          <w:tab w:val="num" w:pos="2160"/>
        </w:tabs>
        <w:ind w:left="2160" w:hanging="360"/>
      </w:pPr>
      <w:rPr>
        <w:rFonts w:ascii="Symbol" w:hAnsi="Symbol" w:hint="default"/>
      </w:rPr>
    </w:lvl>
    <w:lvl w:ilvl="3" w:tplc="590CBE0A" w:tentative="1">
      <w:start w:val="1"/>
      <w:numFmt w:val="bullet"/>
      <w:lvlText w:val=""/>
      <w:lvlJc w:val="left"/>
      <w:pPr>
        <w:tabs>
          <w:tab w:val="num" w:pos="2880"/>
        </w:tabs>
        <w:ind w:left="2880" w:hanging="360"/>
      </w:pPr>
      <w:rPr>
        <w:rFonts w:ascii="Symbol" w:hAnsi="Symbol" w:hint="default"/>
      </w:rPr>
    </w:lvl>
    <w:lvl w:ilvl="4" w:tplc="041C18F8" w:tentative="1">
      <w:start w:val="1"/>
      <w:numFmt w:val="bullet"/>
      <w:lvlText w:val=""/>
      <w:lvlJc w:val="left"/>
      <w:pPr>
        <w:tabs>
          <w:tab w:val="num" w:pos="3600"/>
        </w:tabs>
        <w:ind w:left="3600" w:hanging="360"/>
      </w:pPr>
      <w:rPr>
        <w:rFonts w:ascii="Symbol" w:hAnsi="Symbol" w:hint="default"/>
      </w:rPr>
    </w:lvl>
    <w:lvl w:ilvl="5" w:tplc="5B762AFA" w:tentative="1">
      <w:start w:val="1"/>
      <w:numFmt w:val="bullet"/>
      <w:lvlText w:val=""/>
      <w:lvlJc w:val="left"/>
      <w:pPr>
        <w:tabs>
          <w:tab w:val="num" w:pos="4320"/>
        </w:tabs>
        <w:ind w:left="4320" w:hanging="360"/>
      </w:pPr>
      <w:rPr>
        <w:rFonts w:ascii="Symbol" w:hAnsi="Symbol" w:hint="default"/>
      </w:rPr>
    </w:lvl>
    <w:lvl w:ilvl="6" w:tplc="20721DE0" w:tentative="1">
      <w:start w:val="1"/>
      <w:numFmt w:val="bullet"/>
      <w:lvlText w:val=""/>
      <w:lvlJc w:val="left"/>
      <w:pPr>
        <w:tabs>
          <w:tab w:val="num" w:pos="5040"/>
        </w:tabs>
        <w:ind w:left="5040" w:hanging="360"/>
      </w:pPr>
      <w:rPr>
        <w:rFonts w:ascii="Symbol" w:hAnsi="Symbol" w:hint="default"/>
      </w:rPr>
    </w:lvl>
    <w:lvl w:ilvl="7" w:tplc="60725F52" w:tentative="1">
      <w:start w:val="1"/>
      <w:numFmt w:val="bullet"/>
      <w:lvlText w:val=""/>
      <w:lvlJc w:val="left"/>
      <w:pPr>
        <w:tabs>
          <w:tab w:val="num" w:pos="5760"/>
        </w:tabs>
        <w:ind w:left="5760" w:hanging="360"/>
      </w:pPr>
      <w:rPr>
        <w:rFonts w:ascii="Symbol" w:hAnsi="Symbol" w:hint="default"/>
      </w:rPr>
    </w:lvl>
    <w:lvl w:ilvl="8" w:tplc="2F0A1416"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619C58E8"/>
    <w:multiLevelType w:val="hybridMultilevel"/>
    <w:tmpl w:val="18664B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75574FA"/>
    <w:multiLevelType w:val="hybridMultilevel"/>
    <w:tmpl w:val="B44A26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8445429"/>
    <w:multiLevelType w:val="hybridMultilevel"/>
    <w:tmpl w:val="E9202234"/>
    <w:lvl w:ilvl="0" w:tplc="3E14CED8">
      <w:start w:val="1"/>
      <w:numFmt w:val="decimal"/>
      <w:lvlText w:val="%1."/>
      <w:lvlJc w:val="left"/>
      <w:pPr>
        <w:ind w:left="720" w:hanging="360"/>
      </w:pPr>
      <w:rPr>
        <w:rFonts w:eastAsia="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8D0C4A"/>
    <w:multiLevelType w:val="hybridMultilevel"/>
    <w:tmpl w:val="439ADF12"/>
    <w:lvl w:ilvl="0" w:tplc="463240DE">
      <w:start w:val="1"/>
      <w:numFmt w:val="bullet"/>
      <w:lvlText w:val=""/>
      <w:lvlJc w:val="left"/>
      <w:pPr>
        <w:tabs>
          <w:tab w:val="num" w:pos="720"/>
        </w:tabs>
        <w:ind w:left="720" w:hanging="360"/>
      </w:pPr>
      <w:rPr>
        <w:rFonts w:ascii="Symbol" w:hAnsi="Symbol" w:hint="default"/>
      </w:rPr>
    </w:lvl>
    <w:lvl w:ilvl="1" w:tplc="0A687558" w:tentative="1">
      <w:start w:val="1"/>
      <w:numFmt w:val="bullet"/>
      <w:lvlText w:val=""/>
      <w:lvlJc w:val="left"/>
      <w:pPr>
        <w:tabs>
          <w:tab w:val="num" w:pos="1440"/>
        </w:tabs>
        <w:ind w:left="1440" w:hanging="360"/>
      </w:pPr>
      <w:rPr>
        <w:rFonts w:ascii="Symbol" w:hAnsi="Symbol" w:hint="default"/>
      </w:rPr>
    </w:lvl>
    <w:lvl w:ilvl="2" w:tplc="261C65C6" w:tentative="1">
      <w:start w:val="1"/>
      <w:numFmt w:val="bullet"/>
      <w:lvlText w:val=""/>
      <w:lvlJc w:val="left"/>
      <w:pPr>
        <w:tabs>
          <w:tab w:val="num" w:pos="2160"/>
        </w:tabs>
        <w:ind w:left="2160" w:hanging="360"/>
      </w:pPr>
      <w:rPr>
        <w:rFonts w:ascii="Symbol" w:hAnsi="Symbol" w:hint="default"/>
      </w:rPr>
    </w:lvl>
    <w:lvl w:ilvl="3" w:tplc="D53C0D7E" w:tentative="1">
      <w:start w:val="1"/>
      <w:numFmt w:val="bullet"/>
      <w:lvlText w:val=""/>
      <w:lvlJc w:val="left"/>
      <w:pPr>
        <w:tabs>
          <w:tab w:val="num" w:pos="2880"/>
        </w:tabs>
        <w:ind w:left="2880" w:hanging="360"/>
      </w:pPr>
      <w:rPr>
        <w:rFonts w:ascii="Symbol" w:hAnsi="Symbol" w:hint="default"/>
      </w:rPr>
    </w:lvl>
    <w:lvl w:ilvl="4" w:tplc="190A0640" w:tentative="1">
      <w:start w:val="1"/>
      <w:numFmt w:val="bullet"/>
      <w:lvlText w:val=""/>
      <w:lvlJc w:val="left"/>
      <w:pPr>
        <w:tabs>
          <w:tab w:val="num" w:pos="3600"/>
        </w:tabs>
        <w:ind w:left="3600" w:hanging="360"/>
      </w:pPr>
      <w:rPr>
        <w:rFonts w:ascii="Symbol" w:hAnsi="Symbol" w:hint="default"/>
      </w:rPr>
    </w:lvl>
    <w:lvl w:ilvl="5" w:tplc="0558710A" w:tentative="1">
      <w:start w:val="1"/>
      <w:numFmt w:val="bullet"/>
      <w:lvlText w:val=""/>
      <w:lvlJc w:val="left"/>
      <w:pPr>
        <w:tabs>
          <w:tab w:val="num" w:pos="4320"/>
        </w:tabs>
        <w:ind w:left="4320" w:hanging="360"/>
      </w:pPr>
      <w:rPr>
        <w:rFonts w:ascii="Symbol" w:hAnsi="Symbol" w:hint="default"/>
      </w:rPr>
    </w:lvl>
    <w:lvl w:ilvl="6" w:tplc="2D0A68F4" w:tentative="1">
      <w:start w:val="1"/>
      <w:numFmt w:val="bullet"/>
      <w:lvlText w:val=""/>
      <w:lvlJc w:val="left"/>
      <w:pPr>
        <w:tabs>
          <w:tab w:val="num" w:pos="5040"/>
        </w:tabs>
        <w:ind w:left="5040" w:hanging="360"/>
      </w:pPr>
      <w:rPr>
        <w:rFonts w:ascii="Symbol" w:hAnsi="Symbol" w:hint="default"/>
      </w:rPr>
    </w:lvl>
    <w:lvl w:ilvl="7" w:tplc="CAFC9BFC" w:tentative="1">
      <w:start w:val="1"/>
      <w:numFmt w:val="bullet"/>
      <w:lvlText w:val=""/>
      <w:lvlJc w:val="left"/>
      <w:pPr>
        <w:tabs>
          <w:tab w:val="num" w:pos="5760"/>
        </w:tabs>
        <w:ind w:left="5760" w:hanging="360"/>
      </w:pPr>
      <w:rPr>
        <w:rFonts w:ascii="Symbol" w:hAnsi="Symbol" w:hint="default"/>
      </w:rPr>
    </w:lvl>
    <w:lvl w:ilvl="8" w:tplc="BCEA0A16"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6BF13CA4"/>
    <w:multiLevelType w:val="multilevel"/>
    <w:tmpl w:val="5D3C1A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D191CA5"/>
    <w:multiLevelType w:val="hybridMultilevel"/>
    <w:tmpl w:val="10A847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E9D5898"/>
    <w:multiLevelType w:val="hybridMultilevel"/>
    <w:tmpl w:val="0AB28B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700A6F5A"/>
    <w:multiLevelType w:val="hybridMultilevel"/>
    <w:tmpl w:val="3938ABA0"/>
    <w:lvl w:ilvl="0" w:tplc="3E14CED8">
      <w:start w:val="1"/>
      <w:numFmt w:val="decimal"/>
      <w:lvlText w:val="%1."/>
      <w:lvlJc w:val="left"/>
      <w:pPr>
        <w:ind w:left="720" w:hanging="360"/>
      </w:pPr>
      <w:rPr>
        <w:rFonts w:eastAsia="Times New Roman" w:cs="Times New Roman"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F57E3C"/>
    <w:multiLevelType w:val="hybridMultilevel"/>
    <w:tmpl w:val="EDC0A6B2"/>
    <w:lvl w:ilvl="0" w:tplc="7A6E6FD0">
      <w:numFmt w:val="bullet"/>
      <w:lvlText w:val="-"/>
      <w:lvlJc w:val="left"/>
      <w:pPr>
        <w:ind w:left="1068" w:hanging="360"/>
      </w:pPr>
      <w:rPr>
        <w:rFonts w:ascii="Calibri" w:eastAsiaTheme="minorHAnsi"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2" w15:restartNumberingAfterBreak="0">
    <w:nsid w:val="7E431FBD"/>
    <w:multiLevelType w:val="hybridMultilevel"/>
    <w:tmpl w:val="B0F2A464"/>
    <w:lvl w:ilvl="0" w:tplc="C6A43A5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03066641">
    <w:abstractNumId w:val="12"/>
  </w:num>
  <w:num w:numId="2" w16cid:durableId="917441386">
    <w:abstractNumId w:val="21"/>
  </w:num>
  <w:num w:numId="3" w16cid:durableId="543106564">
    <w:abstractNumId w:val="15"/>
  </w:num>
  <w:num w:numId="4" w16cid:durableId="1787967886">
    <w:abstractNumId w:val="1"/>
  </w:num>
  <w:num w:numId="5" w16cid:durableId="615675980">
    <w:abstractNumId w:val="23"/>
  </w:num>
  <w:num w:numId="6" w16cid:durableId="1747805564">
    <w:abstractNumId w:val="24"/>
  </w:num>
  <w:num w:numId="7" w16cid:durableId="810437895">
    <w:abstractNumId w:val="14"/>
  </w:num>
  <w:num w:numId="8" w16cid:durableId="632178411">
    <w:abstractNumId w:val="2"/>
  </w:num>
  <w:num w:numId="9" w16cid:durableId="1022903414">
    <w:abstractNumId w:val="29"/>
  </w:num>
  <w:num w:numId="10" w16cid:durableId="19884339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1603802">
    <w:abstractNumId w:val="20"/>
  </w:num>
  <w:num w:numId="12" w16cid:durableId="510606415">
    <w:abstractNumId w:val="7"/>
  </w:num>
  <w:num w:numId="13" w16cid:durableId="344601509">
    <w:abstractNumId w:val="17"/>
  </w:num>
  <w:num w:numId="14" w16cid:durableId="1421102036">
    <w:abstractNumId w:val="26"/>
  </w:num>
  <w:num w:numId="15" w16cid:durableId="1400439433">
    <w:abstractNumId w:val="6"/>
  </w:num>
  <w:num w:numId="16" w16cid:durableId="1649284479">
    <w:abstractNumId w:val="25"/>
  </w:num>
  <w:num w:numId="17" w16cid:durableId="177738345">
    <w:abstractNumId w:val="10"/>
  </w:num>
  <w:num w:numId="18" w16cid:durableId="186724013">
    <w:abstractNumId w:val="22"/>
  </w:num>
  <w:num w:numId="19" w16cid:durableId="1055855309">
    <w:abstractNumId w:val="5"/>
  </w:num>
  <w:num w:numId="20" w16cid:durableId="444540735">
    <w:abstractNumId w:val="8"/>
  </w:num>
  <w:num w:numId="21" w16cid:durableId="1395086939">
    <w:abstractNumId w:val="30"/>
  </w:num>
  <w:num w:numId="22" w16cid:durableId="2023511798">
    <w:abstractNumId w:val="3"/>
  </w:num>
  <w:num w:numId="23" w16cid:durableId="1879394161">
    <w:abstractNumId w:val="9"/>
  </w:num>
  <w:num w:numId="24" w16cid:durableId="1865896736">
    <w:abstractNumId w:val="31"/>
  </w:num>
  <w:num w:numId="25" w16cid:durableId="1692105611">
    <w:abstractNumId w:val="13"/>
  </w:num>
  <w:num w:numId="26" w16cid:durableId="445345625">
    <w:abstractNumId w:val="4"/>
  </w:num>
  <w:num w:numId="27" w16cid:durableId="1770419944">
    <w:abstractNumId w:val="18"/>
  </w:num>
  <w:num w:numId="28" w16cid:durableId="605314826">
    <w:abstractNumId w:val="11"/>
  </w:num>
  <w:num w:numId="29" w16cid:durableId="1507672917">
    <w:abstractNumId w:val="16"/>
  </w:num>
  <w:num w:numId="30" w16cid:durableId="1782408451">
    <w:abstractNumId w:val="19"/>
  </w:num>
  <w:num w:numId="31" w16cid:durableId="1498691033">
    <w:abstractNumId w:val="28"/>
  </w:num>
  <w:num w:numId="32" w16cid:durableId="1208225229">
    <w:abstractNumId w:val="32"/>
  </w:num>
  <w:num w:numId="33" w16cid:durableId="1215627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2FFF"/>
    <w:rsid w:val="00015425"/>
    <w:rsid w:val="00032E2B"/>
    <w:rsid w:val="000422CC"/>
    <w:rsid w:val="00042BF8"/>
    <w:rsid w:val="00045137"/>
    <w:rsid w:val="00046710"/>
    <w:rsid w:val="0005238D"/>
    <w:rsid w:val="00061666"/>
    <w:rsid w:val="000732A6"/>
    <w:rsid w:val="000B517F"/>
    <w:rsid w:val="000B5307"/>
    <w:rsid w:val="000C6EDC"/>
    <w:rsid w:val="000F3875"/>
    <w:rsid w:val="00103F7A"/>
    <w:rsid w:val="001257FF"/>
    <w:rsid w:val="0013130A"/>
    <w:rsid w:val="00133346"/>
    <w:rsid w:val="001341BD"/>
    <w:rsid w:val="00141BF8"/>
    <w:rsid w:val="001438E2"/>
    <w:rsid w:val="001470F9"/>
    <w:rsid w:val="00165E28"/>
    <w:rsid w:val="001714E8"/>
    <w:rsid w:val="00185353"/>
    <w:rsid w:val="00197951"/>
    <w:rsid w:val="001A5CF3"/>
    <w:rsid w:val="001B50B2"/>
    <w:rsid w:val="001E496B"/>
    <w:rsid w:val="001F19D8"/>
    <w:rsid w:val="001F6306"/>
    <w:rsid w:val="00210F19"/>
    <w:rsid w:val="00212226"/>
    <w:rsid w:val="0022120E"/>
    <w:rsid w:val="002266D0"/>
    <w:rsid w:val="00230AD0"/>
    <w:rsid w:val="00232D93"/>
    <w:rsid w:val="00246F36"/>
    <w:rsid w:val="00252657"/>
    <w:rsid w:val="00260E39"/>
    <w:rsid w:val="00265F17"/>
    <w:rsid w:val="00267A42"/>
    <w:rsid w:val="00271E0B"/>
    <w:rsid w:val="0028321C"/>
    <w:rsid w:val="002B3F48"/>
    <w:rsid w:val="002C1FB2"/>
    <w:rsid w:val="002C75CD"/>
    <w:rsid w:val="002D088E"/>
    <w:rsid w:val="002E4588"/>
    <w:rsid w:val="002E501A"/>
    <w:rsid w:val="002E70F1"/>
    <w:rsid w:val="002E79B7"/>
    <w:rsid w:val="00303BFA"/>
    <w:rsid w:val="00317082"/>
    <w:rsid w:val="00320FBE"/>
    <w:rsid w:val="003407BC"/>
    <w:rsid w:val="00341B96"/>
    <w:rsid w:val="0034500C"/>
    <w:rsid w:val="003511B3"/>
    <w:rsid w:val="00351E4C"/>
    <w:rsid w:val="00364964"/>
    <w:rsid w:val="00367385"/>
    <w:rsid w:val="00380D15"/>
    <w:rsid w:val="003823DD"/>
    <w:rsid w:val="00391CED"/>
    <w:rsid w:val="00393E9E"/>
    <w:rsid w:val="003C575A"/>
    <w:rsid w:val="003C757A"/>
    <w:rsid w:val="003E5842"/>
    <w:rsid w:val="003E7B92"/>
    <w:rsid w:val="003F245C"/>
    <w:rsid w:val="004030EF"/>
    <w:rsid w:val="00413C43"/>
    <w:rsid w:val="00423940"/>
    <w:rsid w:val="0043326D"/>
    <w:rsid w:val="004426C4"/>
    <w:rsid w:val="00460772"/>
    <w:rsid w:val="0046318B"/>
    <w:rsid w:val="00470D52"/>
    <w:rsid w:val="004720EF"/>
    <w:rsid w:val="00477B6A"/>
    <w:rsid w:val="00487896"/>
    <w:rsid w:val="0049391B"/>
    <w:rsid w:val="00494F49"/>
    <w:rsid w:val="004B3775"/>
    <w:rsid w:val="004D15A8"/>
    <w:rsid w:val="004D69A3"/>
    <w:rsid w:val="004D7798"/>
    <w:rsid w:val="00506C05"/>
    <w:rsid w:val="0050707D"/>
    <w:rsid w:val="00520309"/>
    <w:rsid w:val="005412E2"/>
    <w:rsid w:val="0056076C"/>
    <w:rsid w:val="00585000"/>
    <w:rsid w:val="005905A4"/>
    <w:rsid w:val="005C1F1B"/>
    <w:rsid w:val="005C2646"/>
    <w:rsid w:val="005C6EBB"/>
    <w:rsid w:val="005C7232"/>
    <w:rsid w:val="005E00AF"/>
    <w:rsid w:val="005E6473"/>
    <w:rsid w:val="006019A9"/>
    <w:rsid w:val="00615DDE"/>
    <w:rsid w:val="00640299"/>
    <w:rsid w:val="0065585F"/>
    <w:rsid w:val="00660615"/>
    <w:rsid w:val="006611A1"/>
    <w:rsid w:val="00662CA3"/>
    <w:rsid w:val="00662D7D"/>
    <w:rsid w:val="00681094"/>
    <w:rsid w:val="006857C4"/>
    <w:rsid w:val="00686659"/>
    <w:rsid w:val="006A6126"/>
    <w:rsid w:val="006B1D74"/>
    <w:rsid w:val="006D0CA9"/>
    <w:rsid w:val="006E6B96"/>
    <w:rsid w:val="00705A29"/>
    <w:rsid w:val="00720A9B"/>
    <w:rsid w:val="007265F6"/>
    <w:rsid w:val="00736A9B"/>
    <w:rsid w:val="00746584"/>
    <w:rsid w:val="00753C49"/>
    <w:rsid w:val="00763F0A"/>
    <w:rsid w:val="00773698"/>
    <w:rsid w:val="00777AFF"/>
    <w:rsid w:val="00786D77"/>
    <w:rsid w:val="007A6BDB"/>
    <w:rsid w:val="007B0AA0"/>
    <w:rsid w:val="007B27DD"/>
    <w:rsid w:val="007B325D"/>
    <w:rsid w:val="007C0AF9"/>
    <w:rsid w:val="007C0D5A"/>
    <w:rsid w:val="007E1433"/>
    <w:rsid w:val="007F18BD"/>
    <w:rsid w:val="007F4D31"/>
    <w:rsid w:val="00801811"/>
    <w:rsid w:val="00807CDE"/>
    <w:rsid w:val="008101B3"/>
    <w:rsid w:val="00811E90"/>
    <w:rsid w:val="00842FFF"/>
    <w:rsid w:val="00845110"/>
    <w:rsid w:val="0085052B"/>
    <w:rsid w:val="0085689A"/>
    <w:rsid w:val="00857047"/>
    <w:rsid w:val="00861B08"/>
    <w:rsid w:val="008645C2"/>
    <w:rsid w:val="008737A6"/>
    <w:rsid w:val="00880D17"/>
    <w:rsid w:val="008866DE"/>
    <w:rsid w:val="00890316"/>
    <w:rsid w:val="008943C3"/>
    <w:rsid w:val="008D0B79"/>
    <w:rsid w:val="008E1B31"/>
    <w:rsid w:val="00913EB6"/>
    <w:rsid w:val="00916D4C"/>
    <w:rsid w:val="009267D1"/>
    <w:rsid w:val="0093139D"/>
    <w:rsid w:val="0093464C"/>
    <w:rsid w:val="009564DC"/>
    <w:rsid w:val="00963FE8"/>
    <w:rsid w:val="00975F2C"/>
    <w:rsid w:val="00980789"/>
    <w:rsid w:val="00984B5B"/>
    <w:rsid w:val="0099379F"/>
    <w:rsid w:val="009A0EAE"/>
    <w:rsid w:val="009B08B4"/>
    <w:rsid w:val="009B5322"/>
    <w:rsid w:val="009B62D3"/>
    <w:rsid w:val="009C5EC8"/>
    <w:rsid w:val="009C6565"/>
    <w:rsid w:val="009E5773"/>
    <w:rsid w:val="00A2444A"/>
    <w:rsid w:val="00A67A1F"/>
    <w:rsid w:val="00A71BD6"/>
    <w:rsid w:val="00A86424"/>
    <w:rsid w:val="00A86D92"/>
    <w:rsid w:val="00AB28C8"/>
    <w:rsid w:val="00AC1612"/>
    <w:rsid w:val="00AC72B0"/>
    <w:rsid w:val="00AC78D0"/>
    <w:rsid w:val="00AD7CF6"/>
    <w:rsid w:val="00AE5136"/>
    <w:rsid w:val="00AE7A05"/>
    <w:rsid w:val="00AF1DF7"/>
    <w:rsid w:val="00AF49F3"/>
    <w:rsid w:val="00B11762"/>
    <w:rsid w:val="00B347B3"/>
    <w:rsid w:val="00B44CD7"/>
    <w:rsid w:val="00B5725C"/>
    <w:rsid w:val="00B607F4"/>
    <w:rsid w:val="00B674BE"/>
    <w:rsid w:val="00B67A34"/>
    <w:rsid w:val="00B7016F"/>
    <w:rsid w:val="00B74544"/>
    <w:rsid w:val="00B94D9C"/>
    <w:rsid w:val="00BB5DB4"/>
    <w:rsid w:val="00BC0463"/>
    <w:rsid w:val="00BE0463"/>
    <w:rsid w:val="00BE33A2"/>
    <w:rsid w:val="00BE4E7A"/>
    <w:rsid w:val="00BF389A"/>
    <w:rsid w:val="00BF3E75"/>
    <w:rsid w:val="00C0374C"/>
    <w:rsid w:val="00C13493"/>
    <w:rsid w:val="00C22952"/>
    <w:rsid w:val="00C3741F"/>
    <w:rsid w:val="00C736E0"/>
    <w:rsid w:val="00C82EDD"/>
    <w:rsid w:val="00C84214"/>
    <w:rsid w:val="00C932FA"/>
    <w:rsid w:val="00C93AF8"/>
    <w:rsid w:val="00C95197"/>
    <w:rsid w:val="00CD4973"/>
    <w:rsid w:val="00CD6A23"/>
    <w:rsid w:val="00CD71FF"/>
    <w:rsid w:val="00CE2849"/>
    <w:rsid w:val="00CF6212"/>
    <w:rsid w:val="00D00388"/>
    <w:rsid w:val="00D03441"/>
    <w:rsid w:val="00D149BD"/>
    <w:rsid w:val="00D2343E"/>
    <w:rsid w:val="00D34026"/>
    <w:rsid w:val="00D40F05"/>
    <w:rsid w:val="00D430D9"/>
    <w:rsid w:val="00D50CD3"/>
    <w:rsid w:val="00D57F30"/>
    <w:rsid w:val="00D63654"/>
    <w:rsid w:val="00DC11A5"/>
    <w:rsid w:val="00DE32D1"/>
    <w:rsid w:val="00DF4D00"/>
    <w:rsid w:val="00DF7991"/>
    <w:rsid w:val="00E03418"/>
    <w:rsid w:val="00E06903"/>
    <w:rsid w:val="00E27B52"/>
    <w:rsid w:val="00E31EE7"/>
    <w:rsid w:val="00E36178"/>
    <w:rsid w:val="00E36D5B"/>
    <w:rsid w:val="00E72EE0"/>
    <w:rsid w:val="00E732AF"/>
    <w:rsid w:val="00E77CC5"/>
    <w:rsid w:val="00E826CB"/>
    <w:rsid w:val="00E95D14"/>
    <w:rsid w:val="00E96D68"/>
    <w:rsid w:val="00EA07B3"/>
    <w:rsid w:val="00EB3EEB"/>
    <w:rsid w:val="00EC12E6"/>
    <w:rsid w:val="00EC38BD"/>
    <w:rsid w:val="00EE12D8"/>
    <w:rsid w:val="00EF3088"/>
    <w:rsid w:val="00F0601F"/>
    <w:rsid w:val="00F47F77"/>
    <w:rsid w:val="00F60159"/>
    <w:rsid w:val="00F7203B"/>
    <w:rsid w:val="00F7270F"/>
    <w:rsid w:val="00F819B8"/>
    <w:rsid w:val="00F834D2"/>
    <w:rsid w:val="00F90070"/>
    <w:rsid w:val="00FA4FB3"/>
    <w:rsid w:val="00FB1034"/>
    <w:rsid w:val="00FB5235"/>
    <w:rsid w:val="00FB5585"/>
    <w:rsid w:val="00FD7114"/>
    <w:rsid w:val="00FE179C"/>
    <w:rsid w:val="00FE4863"/>
    <w:rsid w:val="00FE5DCD"/>
    <w:rsid w:val="00FE7D84"/>
    <w:rsid w:val="00FF2A1C"/>
    <w:rsid w:val="00FF43D8"/>
    <w:rsid w:val="00FF5894"/>
    <w:rsid w:val="00FF6C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0205A"/>
  <w15:docId w15:val="{94C4383C-7230-4C14-AE84-6F9B72D12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544"/>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842FF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42FFF"/>
  </w:style>
  <w:style w:type="paragraph" w:styleId="Podnoje">
    <w:name w:val="footer"/>
    <w:basedOn w:val="Normal"/>
    <w:link w:val="PodnojeChar"/>
    <w:uiPriority w:val="99"/>
    <w:unhideWhenUsed/>
    <w:rsid w:val="00842FF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42FFF"/>
  </w:style>
  <w:style w:type="paragraph" w:styleId="StandardWeb">
    <w:name w:val="Normal (Web)"/>
    <w:basedOn w:val="Normal"/>
    <w:uiPriority w:val="99"/>
    <w:semiHidden/>
    <w:unhideWhenUsed/>
    <w:rsid w:val="00842FFF"/>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845110"/>
    <w:pPr>
      <w:spacing w:after="0" w:line="240" w:lineRule="auto"/>
      <w:ind w:left="720"/>
      <w:contextualSpacing/>
    </w:pPr>
    <w:rPr>
      <w:rFonts w:ascii="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6B1D74"/>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B1D74"/>
    <w:rPr>
      <w:rFonts w:ascii="Segoe UI" w:hAnsi="Segoe UI" w:cs="Segoe UI"/>
      <w:sz w:val="18"/>
      <w:szCs w:val="18"/>
    </w:rPr>
  </w:style>
  <w:style w:type="paragraph" w:styleId="Bezproreda">
    <w:name w:val="No Spacing"/>
    <w:uiPriority w:val="1"/>
    <w:qFormat/>
    <w:rsid w:val="00230AD0"/>
    <w:pPr>
      <w:spacing w:after="0" w:line="240" w:lineRule="auto"/>
    </w:pPr>
  </w:style>
  <w:style w:type="character" w:styleId="Hiperveza">
    <w:name w:val="Hyperlink"/>
    <w:basedOn w:val="Zadanifontodlomka"/>
    <w:uiPriority w:val="99"/>
    <w:unhideWhenUsed/>
    <w:rsid w:val="00230AD0"/>
    <w:rPr>
      <w:color w:val="0563C1" w:themeColor="hyperlink"/>
      <w:u w:val="single"/>
    </w:rPr>
  </w:style>
  <w:style w:type="character" w:styleId="Referencakomentara">
    <w:name w:val="annotation reference"/>
    <w:basedOn w:val="Zadanifontodlomka"/>
    <w:uiPriority w:val="99"/>
    <w:semiHidden/>
    <w:unhideWhenUsed/>
    <w:rsid w:val="00777AFF"/>
    <w:rPr>
      <w:sz w:val="16"/>
      <w:szCs w:val="16"/>
    </w:rPr>
  </w:style>
  <w:style w:type="paragraph" w:styleId="Tekstkomentara">
    <w:name w:val="annotation text"/>
    <w:basedOn w:val="Normal"/>
    <w:link w:val="TekstkomentaraChar"/>
    <w:uiPriority w:val="99"/>
    <w:semiHidden/>
    <w:unhideWhenUsed/>
    <w:rsid w:val="00777AFF"/>
    <w:pPr>
      <w:spacing w:line="240" w:lineRule="auto"/>
    </w:pPr>
    <w:rPr>
      <w:sz w:val="20"/>
      <w:szCs w:val="20"/>
    </w:rPr>
  </w:style>
  <w:style w:type="character" w:customStyle="1" w:styleId="TekstkomentaraChar">
    <w:name w:val="Tekst komentara Char"/>
    <w:basedOn w:val="Zadanifontodlomka"/>
    <w:link w:val="Tekstkomentara"/>
    <w:uiPriority w:val="99"/>
    <w:semiHidden/>
    <w:rsid w:val="00777AFF"/>
    <w:rPr>
      <w:sz w:val="20"/>
      <w:szCs w:val="20"/>
    </w:rPr>
  </w:style>
  <w:style w:type="paragraph" w:styleId="Predmetkomentara">
    <w:name w:val="annotation subject"/>
    <w:basedOn w:val="Tekstkomentara"/>
    <w:next w:val="Tekstkomentara"/>
    <w:link w:val="PredmetkomentaraChar"/>
    <w:uiPriority w:val="99"/>
    <w:semiHidden/>
    <w:unhideWhenUsed/>
    <w:rsid w:val="00777AFF"/>
    <w:rPr>
      <w:b/>
      <w:bCs/>
    </w:rPr>
  </w:style>
  <w:style w:type="character" w:customStyle="1" w:styleId="PredmetkomentaraChar">
    <w:name w:val="Predmet komentara Char"/>
    <w:basedOn w:val="TekstkomentaraChar"/>
    <w:link w:val="Predmetkomentara"/>
    <w:uiPriority w:val="99"/>
    <w:semiHidden/>
    <w:rsid w:val="00777AFF"/>
    <w:rPr>
      <w:b/>
      <w:bCs/>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7B325D"/>
    <w:rPr>
      <w:rFonts w:cs="Times New Roman"/>
      <w:vertAlign w:val="superscript"/>
    </w:rPr>
  </w:style>
  <w:style w:type="paragraph" w:customStyle="1" w:styleId="Char2">
    <w:name w:val="Char2"/>
    <w:basedOn w:val="Normal"/>
    <w:link w:val="Referencafusnote"/>
    <w:uiPriority w:val="99"/>
    <w:rsid w:val="007B325D"/>
    <w:pPr>
      <w:spacing w:line="240" w:lineRule="exact"/>
    </w:pPr>
    <w:rPr>
      <w:rFonts w:cs="Times New Roman"/>
      <w:vertAlign w:val="superscript"/>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7B325D"/>
    <w:pPr>
      <w:spacing w:after="0" w:line="240" w:lineRule="auto"/>
    </w:pPr>
    <w:rPr>
      <w:sz w:val="20"/>
      <w:szCs w:val="20"/>
      <w:lang w:val="en-US"/>
    </w:rPr>
  </w:style>
  <w:style w:type="character" w:customStyle="1" w:styleId="FootnoteTextChar">
    <w:name w:val="Footnote Text Char"/>
    <w:basedOn w:val="Zadanifontodlomka"/>
    <w:uiPriority w:val="99"/>
    <w:semiHidden/>
    <w:rsid w:val="007B325D"/>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7B325D"/>
    <w:rPr>
      <w:sz w:val="20"/>
      <w:szCs w:val="20"/>
      <w:lang w:val="en-US"/>
    </w:rPr>
  </w:style>
  <w:style w:type="table" w:styleId="Reetkatablice">
    <w:name w:val="Table Grid"/>
    <w:basedOn w:val="Obinatablica"/>
    <w:uiPriority w:val="39"/>
    <w:rsid w:val="00E77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13EB6"/>
    <w:pPr>
      <w:autoSpaceDE w:val="0"/>
      <w:autoSpaceDN w:val="0"/>
      <w:adjustRightInd w:val="0"/>
      <w:spacing w:after="0" w:line="240" w:lineRule="auto"/>
    </w:pPr>
    <w:rPr>
      <w:rFonts w:ascii="Calibri" w:hAnsi="Calibri" w:cs="Calibri"/>
      <w:color w:val="000000"/>
      <w:sz w:val="24"/>
      <w:szCs w:val="24"/>
      <w:lang w:val="en-US"/>
    </w:rPr>
  </w:style>
  <w:style w:type="character" w:styleId="Nerijeenospominjanje">
    <w:name w:val="Unresolved Mention"/>
    <w:basedOn w:val="Zadanifontodlomka"/>
    <w:uiPriority w:val="99"/>
    <w:semiHidden/>
    <w:unhideWhenUsed/>
    <w:rsid w:val="007C0AF9"/>
    <w:rPr>
      <w:color w:val="605E5C"/>
      <w:shd w:val="clear" w:color="auto" w:fill="E1DFDD"/>
    </w:rPr>
  </w:style>
  <w:style w:type="character" w:styleId="SlijeenaHiperveza">
    <w:name w:val="FollowedHyperlink"/>
    <w:basedOn w:val="Zadanifontodlomka"/>
    <w:uiPriority w:val="99"/>
    <w:semiHidden/>
    <w:unhideWhenUsed/>
    <w:rsid w:val="005E64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3704">
      <w:bodyDiv w:val="1"/>
      <w:marLeft w:val="0"/>
      <w:marRight w:val="0"/>
      <w:marTop w:val="0"/>
      <w:marBottom w:val="0"/>
      <w:divBdr>
        <w:top w:val="none" w:sz="0" w:space="0" w:color="auto"/>
        <w:left w:val="none" w:sz="0" w:space="0" w:color="auto"/>
        <w:bottom w:val="none" w:sz="0" w:space="0" w:color="auto"/>
        <w:right w:val="none" w:sz="0" w:space="0" w:color="auto"/>
      </w:divBdr>
    </w:div>
    <w:div w:id="372270667">
      <w:bodyDiv w:val="1"/>
      <w:marLeft w:val="0"/>
      <w:marRight w:val="0"/>
      <w:marTop w:val="0"/>
      <w:marBottom w:val="0"/>
      <w:divBdr>
        <w:top w:val="none" w:sz="0" w:space="0" w:color="auto"/>
        <w:left w:val="none" w:sz="0" w:space="0" w:color="auto"/>
        <w:bottom w:val="none" w:sz="0" w:space="0" w:color="auto"/>
        <w:right w:val="none" w:sz="0" w:space="0" w:color="auto"/>
      </w:divBdr>
    </w:div>
    <w:div w:id="561064408">
      <w:bodyDiv w:val="1"/>
      <w:marLeft w:val="0"/>
      <w:marRight w:val="0"/>
      <w:marTop w:val="0"/>
      <w:marBottom w:val="0"/>
      <w:divBdr>
        <w:top w:val="none" w:sz="0" w:space="0" w:color="auto"/>
        <w:left w:val="none" w:sz="0" w:space="0" w:color="auto"/>
        <w:bottom w:val="none" w:sz="0" w:space="0" w:color="auto"/>
        <w:right w:val="none" w:sz="0" w:space="0" w:color="auto"/>
      </w:divBdr>
      <w:divsChild>
        <w:div w:id="278150277">
          <w:marLeft w:val="547"/>
          <w:marRight w:val="0"/>
          <w:marTop w:val="0"/>
          <w:marBottom w:val="0"/>
          <w:divBdr>
            <w:top w:val="none" w:sz="0" w:space="0" w:color="auto"/>
            <w:left w:val="none" w:sz="0" w:space="0" w:color="auto"/>
            <w:bottom w:val="none" w:sz="0" w:space="0" w:color="auto"/>
            <w:right w:val="none" w:sz="0" w:space="0" w:color="auto"/>
          </w:divBdr>
        </w:div>
        <w:div w:id="793408908">
          <w:marLeft w:val="547"/>
          <w:marRight w:val="0"/>
          <w:marTop w:val="0"/>
          <w:marBottom w:val="0"/>
          <w:divBdr>
            <w:top w:val="none" w:sz="0" w:space="0" w:color="auto"/>
            <w:left w:val="none" w:sz="0" w:space="0" w:color="auto"/>
            <w:bottom w:val="none" w:sz="0" w:space="0" w:color="auto"/>
            <w:right w:val="none" w:sz="0" w:space="0" w:color="auto"/>
          </w:divBdr>
        </w:div>
        <w:div w:id="53703288">
          <w:marLeft w:val="547"/>
          <w:marRight w:val="0"/>
          <w:marTop w:val="0"/>
          <w:marBottom w:val="0"/>
          <w:divBdr>
            <w:top w:val="none" w:sz="0" w:space="0" w:color="auto"/>
            <w:left w:val="none" w:sz="0" w:space="0" w:color="auto"/>
            <w:bottom w:val="none" w:sz="0" w:space="0" w:color="auto"/>
            <w:right w:val="none" w:sz="0" w:space="0" w:color="auto"/>
          </w:divBdr>
        </w:div>
      </w:divsChild>
    </w:div>
    <w:div w:id="1337882991">
      <w:bodyDiv w:val="1"/>
      <w:marLeft w:val="0"/>
      <w:marRight w:val="0"/>
      <w:marTop w:val="0"/>
      <w:marBottom w:val="0"/>
      <w:divBdr>
        <w:top w:val="none" w:sz="0" w:space="0" w:color="auto"/>
        <w:left w:val="none" w:sz="0" w:space="0" w:color="auto"/>
        <w:bottom w:val="none" w:sz="0" w:space="0" w:color="auto"/>
        <w:right w:val="none" w:sz="0" w:space="0" w:color="auto"/>
      </w:divBdr>
    </w:div>
    <w:div w:id="1514563764">
      <w:bodyDiv w:val="1"/>
      <w:marLeft w:val="0"/>
      <w:marRight w:val="0"/>
      <w:marTop w:val="0"/>
      <w:marBottom w:val="0"/>
      <w:divBdr>
        <w:top w:val="none" w:sz="0" w:space="0" w:color="auto"/>
        <w:left w:val="none" w:sz="0" w:space="0" w:color="auto"/>
        <w:bottom w:val="none" w:sz="0" w:space="0" w:color="auto"/>
        <w:right w:val="none" w:sz="0" w:space="0" w:color="auto"/>
      </w:divBdr>
      <w:divsChild>
        <w:div w:id="362632144">
          <w:marLeft w:val="547"/>
          <w:marRight w:val="0"/>
          <w:marTop w:val="0"/>
          <w:marBottom w:val="0"/>
          <w:divBdr>
            <w:top w:val="none" w:sz="0" w:space="0" w:color="auto"/>
            <w:left w:val="none" w:sz="0" w:space="0" w:color="auto"/>
            <w:bottom w:val="none" w:sz="0" w:space="0" w:color="auto"/>
            <w:right w:val="none" w:sz="0" w:space="0" w:color="auto"/>
          </w:divBdr>
        </w:div>
        <w:div w:id="1905870564">
          <w:marLeft w:val="547"/>
          <w:marRight w:val="0"/>
          <w:marTop w:val="0"/>
          <w:marBottom w:val="0"/>
          <w:divBdr>
            <w:top w:val="none" w:sz="0" w:space="0" w:color="auto"/>
            <w:left w:val="none" w:sz="0" w:space="0" w:color="auto"/>
            <w:bottom w:val="none" w:sz="0" w:space="0" w:color="auto"/>
            <w:right w:val="none" w:sz="0" w:space="0" w:color="auto"/>
          </w:divBdr>
        </w:div>
        <w:div w:id="1329937651">
          <w:marLeft w:val="547"/>
          <w:marRight w:val="0"/>
          <w:marTop w:val="0"/>
          <w:marBottom w:val="0"/>
          <w:divBdr>
            <w:top w:val="none" w:sz="0" w:space="0" w:color="auto"/>
            <w:left w:val="none" w:sz="0" w:space="0" w:color="auto"/>
            <w:bottom w:val="none" w:sz="0" w:space="0" w:color="auto"/>
            <w:right w:val="none" w:sz="0" w:space="0" w:color="auto"/>
          </w:divBdr>
        </w:div>
      </w:divsChild>
    </w:div>
    <w:div w:id="1758288200">
      <w:bodyDiv w:val="1"/>
      <w:marLeft w:val="0"/>
      <w:marRight w:val="0"/>
      <w:marTop w:val="0"/>
      <w:marBottom w:val="0"/>
      <w:divBdr>
        <w:top w:val="none" w:sz="0" w:space="0" w:color="auto"/>
        <w:left w:val="none" w:sz="0" w:space="0" w:color="auto"/>
        <w:bottom w:val="none" w:sz="0" w:space="0" w:color="auto"/>
        <w:right w:val="none" w:sz="0" w:space="0" w:color="auto"/>
      </w:divBdr>
      <w:divsChild>
        <w:div w:id="1069108261">
          <w:marLeft w:val="547"/>
          <w:marRight w:val="0"/>
          <w:marTop w:val="0"/>
          <w:marBottom w:val="0"/>
          <w:divBdr>
            <w:top w:val="none" w:sz="0" w:space="0" w:color="auto"/>
            <w:left w:val="none" w:sz="0" w:space="0" w:color="auto"/>
            <w:bottom w:val="none" w:sz="0" w:space="0" w:color="auto"/>
            <w:right w:val="none" w:sz="0" w:space="0" w:color="auto"/>
          </w:divBdr>
        </w:div>
        <w:div w:id="1276713142">
          <w:marLeft w:val="547"/>
          <w:marRight w:val="0"/>
          <w:marTop w:val="0"/>
          <w:marBottom w:val="0"/>
          <w:divBdr>
            <w:top w:val="none" w:sz="0" w:space="0" w:color="auto"/>
            <w:left w:val="none" w:sz="0" w:space="0" w:color="auto"/>
            <w:bottom w:val="none" w:sz="0" w:space="0" w:color="auto"/>
            <w:right w:val="none" w:sz="0" w:space="0" w:color="auto"/>
          </w:divBdr>
        </w:div>
        <w:div w:id="1866481231">
          <w:marLeft w:val="547"/>
          <w:marRight w:val="0"/>
          <w:marTop w:val="0"/>
          <w:marBottom w:val="0"/>
          <w:divBdr>
            <w:top w:val="none" w:sz="0" w:space="0" w:color="auto"/>
            <w:left w:val="none" w:sz="0" w:space="0" w:color="auto"/>
            <w:bottom w:val="none" w:sz="0" w:space="0" w:color="auto"/>
            <w:right w:val="none" w:sz="0" w:space="0" w:color="auto"/>
          </w:divBdr>
        </w:div>
      </w:divsChild>
    </w:div>
    <w:div w:id="2141072715">
      <w:bodyDiv w:val="1"/>
      <w:marLeft w:val="0"/>
      <w:marRight w:val="0"/>
      <w:marTop w:val="0"/>
      <w:marBottom w:val="0"/>
      <w:divBdr>
        <w:top w:val="none" w:sz="0" w:space="0" w:color="auto"/>
        <w:left w:val="none" w:sz="0" w:space="0" w:color="auto"/>
        <w:bottom w:val="none" w:sz="0" w:space="0" w:color="auto"/>
        <w:right w:val="none" w:sz="0" w:space="0" w:color="auto"/>
      </w:divBdr>
      <w:divsChild>
        <w:div w:id="1310017634">
          <w:marLeft w:val="547"/>
          <w:marRight w:val="0"/>
          <w:marTop w:val="360"/>
          <w:marBottom w:val="0"/>
          <w:divBdr>
            <w:top w:val="none" w:sz="0" w:space="0" w:color="auto"/>
            <w:left w:val="none" w:sz="0" w:space="0" w:color="auto"/>
            <w:bottom w:val="none" w:sz="0" w:space="0" w:color="auto"/>
            <w:right w:val="none" w:sz="0" w:space="0" w:color="auto"/>
          </w:divBdr>
        </w:div>
        <w:div w:id="200410531">
          <w:marLeft w:val="547"/>
          <w:marRight w:val="0"/>
          <w:marTop w:val="360"/>
          <w:marBottom w:val="0"/>
          <w:divBdr>
            <w:top w:val="none" w:sz="0" w:space="0" w:color="auto"/>
            <w:left w:val="none" w:sz="0" w:space="0" w:color="auto"/>
            <w:bottom w:val="none" w:sz="0" w:space="0" w:color="auto"/>
            <w:right w:val="none" w:sz="0" w:space="0" w:color="auto"/>
          </w:divBdr>
        </w:div>
        <w:div w:id="1163817415">
          <w:marLeft w:val="547"/>
          <w:marRight w:val="0"/>
          <w:marTop w:val="360"/>
          <w:marBottom w:val="0"/>
          <w:divBdr>
            <w:top w:val="none" w:sz="0" w:space="0" w:color="auto"/>
            <w:left w:val="none" w:sz="0" w:space="0" w:color="auto"/>
            <w:bottom w:val="none" w:sz="0" w:space="0" w:color="auto"/>
            <w:right w:val="none" w:sz="0" w:space="0" w:color="auto"/>
          </w:divBdr>
        </w:div>
        <w:div w:id="451097245">
          <w:marLeft w:val="547"/>
          <w:marRight w:val="0"/>
          <w:marTop w:val="360"/>
          <w:marBottom w:val="0"/>
          <w:divBdr>
            <w:top w:val="none" w:sz="0" w:space="0" w:color="auto"/>
            <w:left w:val="none" w:sz="0" w:space="0" w:color="auto"/>
            <w:bottom w:val="none" w:sz="0" w:space="0" w:color="auto"/>
            <w:right w:val="none" w:sz="0" w:space="0" w:color="auto"/>
          </w:divBdr>
        </w:div>
        <w:div w:id="626396270">
          <w:marLeft w:val="547"/>
          <w:marRight w:val="0"/>
          <w:marTop w:val="360"/>
          <w:marBottom w:val="0"/>
          <w:divBdr>
            <w:top w:val="none" w:sz="0" w:space="0" w:color="auto"/>
            <w:left w:val="none" w:sz="0" w:space="0" w:color="auto"/>
            <w:bottom w:val="none" w:sz="0" w:space="0" w:color="auto"/>
            <w:right w:val="none" w:sz="0" w:space="0" w:color="auto"/>
          </w:divBdr>
        </w:div>
        <w:div w:id="1631323403">
          <w:marLeft w:val="547"/>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5150F-F8F4-4ED7-88B9-F417BF41F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6</Pages>
  <Words>1809</Words>
  <Characters>10314</Characters>
  <Application>Microsoft Office Word</Application>
  <DocSecurity>0</DocSecurity>
  <Lines>85</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Božić, Vocor media d.o.o.</dc:creator>
  <cp:lastModifiedBy>Lag Podravina</cp:lastModifiedBy>
  <cp:revision>63</cp:revision>
  <cp:lastPrinted>2025-03-13T08:48:00Z</cp:lastPrinted>
  <dcterms:created xsi:type="dcterms:W3CDTF">2018-10-17T12:51:00Z</dcterms:created>
  <dcterms:modified xsi:type="dcterms:W3CDTF">2025-03-28T10:16:00Z</dcterms:modified>
</cp:coreProperties>
</file>